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02" w:rsidRPr="00287617" w:rsidRDefault="00622D02" w:rsidP="00287617">
      <w:pPr>
        <w:jc w:val="center"/>
        <w:rPr>
          <w:rFonts w:ascii="Arial" w:hAnsi="Arial" w:cs="Arial"/>
          <w:b/>
          <w:sz w:val="48"/>
        </w:rPr>
      </w:pPr>
      <w:r w:rsidRPr="00287617">
        <w:rPr>
          <w:rFonts w:ascii="Arial" w:hAnsi="Arial" w:cs="Arial"/>
          <w:b/>
          <w:sz w:val="48"/>
        </w:rPr>
        <w:t>INDICE DE PROJETOS</w:t>
      </w:r>
    </w:p>
    <w:p w:rsidR="00FF5DC8" w:rsidRDefault="00FF5DC8" w:rsidP="00607B2D">
      <w:pPr>
        <w:widowControl w:val="0"/>
        <w:autoSpaceDE w:val="0"/>
        <w:autoSpaceDN w:val="0"/>
        <w:adjustRightInd w:val="0"/>
        <w:ind w:right="48"/>
        <w:jc w:val="both"/>
        <w:rPr>
          <w:rFonts w:ascii="Arial" w:hAnsi="Arial" w:cs="Arial"/>
          <w:b/>
          <w:sz w:val="48"/>
        </w:rPr>
      </w:pPr>
    </w:p>
    <w:p w:rsidR="000D6570" w:rsidRDefault="000D6570" w:rsidP="000D6570">
      <w:pPr>
        <w:widowControl w:val="0"/>
        <w:autoSpaceDE w:val="0"/>
        <w:autoSpaceDN w:val="0"/>
        <w:adjustRightInd w:val="0"/>
        <w:ind w:right="48"/>
        <w:jc w:val="both"/>
        <w:rPr>
          <w:rFonts w:ascii="Arial" w:hAnsi="Arial" w:cs="Arial"/>
          <w:b/>
          <w:sz w:val="48"/>
        </w:rPr>
      </w:pPr>
      <w:r>
        <w:rPr>
          <w:rFonts w:ascii="Arial" w:hAnsi="Arial" w:cs="Arial"/>
          <w:b/>
          <w:sz w:val="48"/>
        </w:rPr>
        <w:t>2.022</w:t>
      </w:r>
    </w:p>
    <w:p w:rsidR="003E1996" w:rsidRDefault="003E1996" w:rsidP="000D6570">
      <w:pPr>
        <w:widowControl w:val="0"/>
        <w:autoSpaceDE w:val="0"/>
        <w:autoSpaceDN w:val="0"/>
        <w:adjustRightInd w:val="0"/>
        <w:ind w:right="48"/>
        <w:jc w:val="both"/>
        <w:rPr>
          <w:rFonts w:ascii="Arial" w:hAnsi="Arial" w:cs="Arial"/>
          <w:b/>
          <w:sz w:val="48"/>
        </w:rPr>
      </w:pPr>
    </w:p>
    <w:p w:rsidR="003E1996" w:rsidRDefault="003E1996" w:rsidP="000D6570">
      <w:pPr>
        <w:widowControl w:val="0"/>
        <w:autoSpaceDE w:val="0"/>
        <w:autoSpaceDN w:val="0"/>
        <w:adjustRightInd w:val="0"/>
        <w:ind w:right="48"/>
        <w:jc w:val="both"/>
        <w:rPr>
          <w:rFonts w:ascii="Arial" w:hAnsi="Arial" w:cs="Arial"/>
          <w:b/>
          <w:sz w:val="48"/>
        </w:rPr>
      </w:pPr>
    </w:p>
    <w:p w:rsidR="00F92D53" w:rsidRDefault="00F92D53" w:rsidP="000D6570">
      <w:pPr>
        <w:widowControl w:val="0"/>
        <w:autoSpaceDE w:val="0"/>
        <w:autoSpaceDN w:val="0"/>
        <w:adjustRightInd w:val="0"/>
        <w:spacing w:line="276" w:lineRule="auto"/>
        <w:ind w:right="48"/>
        <w:jc w:val="both"/>
        <w:rPr>
          <w:rFonts w:ascii="Arial" w:hAnsi="Arial" w:cs="Arial"/>
          <w:b/>
        </w:rPr>
      </w:pPr>
    </w:p>
    <w:p w:rsidR="003E1996" w:rsidRDefault="003E1996" w:rsidP="003E1996">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015</w:t>
      </w:r>
      <w:r>
        <w:rPr>
          <w:rFonts w:ascii="Arial" w:hAnsi="Arial" w:cs="Arial"/>
          <w:b/>
        </w:rPr>
        <w:t>/2022</w:t>
      </w:r>
      <w:r w:rsidRPr="00287617">
        <w:rPr>
          <w:rFonts w:ascii="Arial" w:hAnsi="Arial" w:cs="Arial"/>
          <w:b/>
        </w:rPr>
        <w:t xml:space="preserve"> de autoria do Poder Executivo Municipal.</w:t>
      </w:r>
    </w:p>
    <w:p w:rsidR="00633527" w:rsidRPr="003E1996" w:rsidRDefault="003E1996" w:rsidP="00563CE3">
      <w:pPr>
        <w:widowControl w:val="0"/>
        <w:autoSpaceDE w:val="0"/>
        <w:autoSpaceDN w:val="0"/>
        <w:adjustRightInd w:val="0"/>
        <w:spacing w:line="276" w:lineRule="auto"/>
        <w:ind w:right="48"/>
        <w:jc w:val="both"/>
        <w:rPr>
          <w:rFonts w:ascii="Arial" w:hAnsi="Arial" w:cs="Arial"/>
        </w:rPr>
      </w:pPr>
      <w:bookmarkStart w:id="0" w:name="_GoBack"/>
      <w:r>
        <w:rPr>
          <w:rFonts w:ascii="Arial" w:hAnsi="Arial" w:cs="Arial"/>
        </w:rPr>
        <w:t>Dispõe sobre a implantação do Programa Nacional das Escolas Cívico-Militares PECIM nas unidades de Ensino da rede pública municipal de Barra do Garças, e sobre a designação de militares da reserva remunerada para o serviç</w:t>
      </w:r>
      <w:r w:rsidR="0078373E">
        <w:rPr>
          <w:rFonts w:ascii="Arial" w:hAnsi="Arial" w:cs="Arial"/>
        </w:rPr>
        <w:t>o ativo nas Escolas Cívico-Milit</w:t>
      </w:r>
      <w:r>
        <w:rPr>
          <w:rFonts w:ascii="Arial" w:hAnsi="Arial" w:cs="Arial"/>
        </w:rPr>
        <w:t>ares- ECIM e dá outras providências.</w:t>
      </w:r>
    </w:p>
    <w:bookmarkEnd w:id="0"/>
    <w:p w:rsidR="003E1996" w:rsidRDefault="003E1996" w:rsidP="00563CE3">
      <w:pPr>
        <w:widowControl w:val="0"/>
        <w:autoSpaceDE w:val="0"/>
        <w:autoSpaceDN w:val="0"/>
        <w:adjustRightInd w:val="0"/>
        <w:spacing w:line="276" w:lineRule="auto"/>
        <w:ind w:right="48"/>
        <w:jc w:val="both"/>
        <w:rPr>
          <w:rFonts w:ascii="Arial" w:hAnsi="Arial" w:cs="Arial"/>
          <w:b/>
        </w:rPr>
      </w:pPr>
    </w:p>
    <w:p w:rsidR="00D42AF2" w:rsidRDefault="00D42AF2" w:rsidP="00D42AF2">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014/2022</w:t>
      </w:r>
      <w:r w:rsidRPr="00287617">
        <w:rPr>
          <w:rFonts w:ascii="Arial" w:hAnsi="Arial" w:cs="Arial"/>
          <w:b/>
        </w:rPr>
        <w:t xml:space="preserve"> de autoria do Poder Executivo Municipal.</w:t>
      </w:r>
    </w:p>
    <w:p w:rsidR="00633527" w:rsidRPr="003E1996" w:rsidRDefault="003E1996" w:rsidP="00563CE3">
      <w:pPr>
        <w:widowControl w:val="0"/>
        <w:autoSpaceDE w:val="0"/>
        <w:autoSpaceDN w:val="0"/>
        <w:adjustRightInd w:val="0"/>
        <w:spacing w:line="276" w:lineRule="auto"/>
        <w:ind w:right="48"/>
        <w:jc w:val="both"/>
        <w:rPr>
          <w:rFonts w:ascii="Arial" w:hAnsi="Arial" w:cs="Arial"/>
        </w:rPr>
      </w:pPr>
      <w:r w:rsidRPr="003E1996">
        <w:rPr>
          <w:rFonts w:ascii="Arial" w:hAnsi="Arial" w:cs="Arial"/>
        </w:rPr>
        <w:t xml:space="preserve">Dispõe sobre a reestruturação do Regime Próprio de Previdência Social do Município de Barra do Garças-MT e dá outras providências. </w:t>
      </w:r>
    </w:p>
    <w:p w:rsidR="003E1996" w:rsidRDefault="003E1996" w:rsidP="00563CE3">
      <w:pPr>
        <w:widowControl w:val="0"/>
        <w:autoSpaceDE w:val="0"/>
        <w:autoSpaceDN w:val="0"/>
        <w:adjustRightInd w:val="0"/>
        <w:spacing w:line="276" w:lineRule="auto"/>
        <w:ind w:right="48"/>
        <w:jc w:val="both"/>
        <w:rPr>
          <w:rFonts w:ascii="Arial" w:hAnsi="Arial" w:cs="Arial"/>
          <w:b/>
        </w:rPr>
      </w:pPr>
    </w:p>
    <w:p w:rsidR="00633527" w:rsidRDefault="00633527" w:rsidP="00633527">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013/2022</w:t>
      </w:r>
      <w:r w:rsidRPr="00287617">
        <w:rPr>
          <w:rFonts w:ascii="Arial" w:hAnsi="Arial" w:cs="Arial"/>
          <w:b/>
        </w:rPr>
        <w:t xml:space="preserve"> de autoria do Poder Executivo Municipal.</w:t>
      </w:r>
    </w:p>
    <w:p w:rsidR="00633527" w:rsidRPr="00633527" w:rsidRDefault="00633527" w:rsidP="00633527">
      <w:pPr>
        <w:widowControl w:val="0"/>
        <w:autoSpaceDE w:val="0"/>
        <w:autoSpaceDN w:val="0"/>
        <w:adjustRightInd w:val="0"/>
        <w:spacing w:line="276" w:lineRule="auto"/>
        <w:ind w:right="48"/>
        <w:jc w:val="both"/>
        <w:rPr>
          <w:rFonts w:ascii="Arial" w:hAnsi="Arial" w:cs="Arial"/>
        </w:rPr>
      </w:pPr>
      <w:r w:rsidRPr="00633527">
        <w:rPr>
          <w:rFonts w:ascii="Arial" w:hAnsi="Arial" w:cs="Arial"/>
        </w:rPr>
        <w:t>Altera e</w:t>
      </w:r>
      <w:r>
        <w:rPr>
          <w:rFonts w:ascii="Arial" w:hAnsi="Arial" w:cs="Arial"/>
        </w:rPr>
        <w:t xml:space="preserve"> acrescenta dispositivos da Lei </w:t>
      </w:r>
      <w:r w:rsidRPr="00633527">
        <w:rPr>
          <w:rFonts w:ascii="Arial" w:hAnsi="Arial" w:cs="Arial"/>
        </w:rPr>
        <w:t>Complement</w:t>
      </w:r>
      <w:r>
        <w:rPr>
          <w:rFonts w:ascii="Arial" w:hAnsi="Arial" w:cs="Arial"/>
        </w:rPr>
        <w:t xml:space="preserve">ar nº 123, de 04 de novembro de </w:t>
      </w:r>
      <w:r w:rsidRPr="00633527">
        <w:rPr>
          <w:rFonts w:ascii="Arial" w:hAnsi="Arial" w:cs="Arial"/>
        </w:rPr>
        <w:t>2009, e dá outras providências</w:t>
      </w:r>
    </w:p>
    <w:p w:rsidR="00633527" w:rsidRDefault="00633527" w:rsidP="00563CE3">
      <w:pPr>
        <w:widowControl w:val="0"/>
        <w:autoSpaceDE w:val="0"/>
        <w:autoSpaceDN w:val="0"/>
        <w:adjustRightInd w:val="0"/>
        <w:spacing w:line="276" w:lineRule="auto"/>
        <w:ind w:right="48"/>
        <w:jc w:val="both"/>
        <w:rPr>
          <w:rFonts w:ascii="Arial" w:hAnsi="Arial" w:cs="Arial"/>
          <w:b/>
        </w:rPr>
      </w:pPr>
    </w:p>
    <w:p w:rsidR="00633527" w:rsidRDefault="00633527" w:rsidP="00563CE3">
      <w:pPr>
        <w:widowControl w:val="0"/>
        <w:autoSpaceDE w:val="0"/>
        <w:autoSpaceDN w:val="0"/>
        <w:adjustRightInd w:val="0"/>
        <w:spacing w:line="276" w:lineRule="auto"/>
        <w:ind w:right="48"/>
        <w:jc w:val="both"/>
        <w:rPr>
          <w:rFonts w:ascii="Arial" w:hAnsi="Arial" w:cs="Arial"/>
          <w:b/>
        </w:rPr>
      </w:pPr>
    </w:p>
    <w:p w:rsidR="00633527" w:rsidRDefault="00633527" w:rsidP="00633527">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012/2022</w:t>
      </w:r>
      <w:r w:rsidRPr="00287617">
        <w:rPr>
          <w:rFonts w:ascii="Arial" w:hAnsi="Arial" w:cs="Arial"/>
          <w:b/>
        </w:rPr>
        <w:t xml:space="preserve"> de autoria do Poder Executivo Municipal.</w:t>
      </w:r>
    </w:p>
    <w:p w:rsidR="00633527" w:rsidRPr="00633527" w:rsidRDefault="00633527" w:rsidP="00633527">
      <w:pPr>
        <w:widowControl w:val="0"/>
        <w:autoSpaceDE w:val="0"/>
        <w:autoSpaceDN w:val="0"/>
        <w:adjustRightInd w:val="0"/>
        <w:spacing w:line="276" w:lineRule="auto"/>
        <w:ind w:right="48"/>
        <w:jc w:val="both"/>
        <w:rPr>
          <w:rFonts w:ascii="Arial" w:hAnsi="Arial" w:cs="Arial"/>
        </w:rPr>
      </w:pPr>
      <w:r w:rsidRPr="00633527">
        <w:rPr>
          <w:rFonts w:ascii="Arial" w:hAnsi="Arial" w:cs="Arial"/>
        </w:rPr>
        <w:t xml:space="preserve">Altera a Lei Complementar 084, de </w:t>
      </w:r>
      <w:r>
        <w:rPr>
          <w:rFonts w:ascii="Arial" w:hAnsi="Arial" w:cs="Arial"/>
        </w:rPr>
        <w:t xml:space="preserve">01 de </w:t>
      </w:r>
      <w:r w:rsidRPr="00633527">
        <w:rPr>
          <w:rFonts w:ascii="Arial" w:hAnsi="Arial" w:cs="Arial"/>
        </w:rPr>
        <w:t>abril de 20</w:t>
      </w:r>
      <w:r>
        <w:rPr>
          <w:rFonts w:ascii="Arial" w:hAnsi="Arial" w:cs="Arial"/>
        </w:rPr>
        <w:t xml:space="preserve">05 e suas alterações que dispõe </w:t>
      </w:r>
      <w:r w:rsidRPr="00633527">
        <w:rPr>
          <w:rFonts w:ascii="Arial" w:hAnsi="Arial" w:cs="Arial"/>
        </w:rPr>
        <w:t>sobr</w:t>
      </w:r>
      <w:r>
        <w:rPr>
          <w:rFonts w:ascii="Arial" w:hAnsi="Arial" w:cs="Arial"/>
        </w:rPr>
        <w:t xml:space="preserve">e a Estrutura Organizacional da </w:t>
      </w:r>
      <w:r w:rsidRPr="00633527">
        <w:rPr>
          <w:rFonts w:ascii="Arial" w:hAnsi="Arial" w:cs="Arial"/>
        </w:rPr>
        <w:t>Administração</w:t>
      </w:r>
      <w:r>
        <w:rPr>
          <w:rFonts w:ascii="Arial" w:hAnsi="Arial" w:cs="Arial"/>
        </w:rPr>
        <w:t xml:space="preserve"> Direta do Poder Executivo e dá outras providências.</w:t>
      </w:r>
    </w:p>
    <w:p w:rsidR="00633527" w:rsidRDefault="00633527" w:rsidP="00563CE3">
      <w:pPr>
        <w:widowControl w:val="0"/>
        <w:autoSpaceDE w:val="0"/>
        <w:autoSpaceDN w:val="0"/>
        <w:adjustRightInd w:val="0"/>
        <w:spacing w:line="276" w:lineRule="auto"/>
        <w:ind w:right="48"/>
        <w:jc w:val="both"/>
        <w:rPr>
          <w:rFonts w:ascii="Arial" w:hAnsi="Arial" w:cs="Arial"/>
          <w:b/>
        </w:rPr>
      </w:pPr>
    </w:p>
    <w:p w:rsidR="00633527" w:rsidRDefault="00633527" w:rsidP="00633527">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011/2022</w:t>
      </w:r>
      <w:r w:rsidRPr="00287617">
        <w:rPr>
          <w:rFonts w:ascii="Arial" w:hAnsi="Arial" w:cs="Arial"/>
          <w:b/>
        </w:rPr>
        <w:t xml:space="preserve"> de autoria do Poder Executivo Municipal.</w:t>
      </w:r>
    </w:p>
    <w:p w:rsidR="00633527" w:rsidRPr="00633527" w:rsidRDefault="00633527" w:rsidP="00633527">
      <w:pPr>
        <w:widowControl w:val="0"/>
        <w:autoSpaceDE w:val="0"/>
        <w:autoSpaceDN w:val="0"/>
        <w:adjustRightInd w:val="0"/>
        <w:spacing w:line="276" w:lineRule="auto"/>
        <w:ind w:right="48"/>
        <w:jc w:val="both"/>
        <w:rPr>
          <w:rFonts w:ascii="Arial" w:hAnsi="Arial" w:cs="Arial"/>
        </w:rPr>
      </w:pPr>
      <w:r w:rsidRPr="00633527">
        <w:rPr>
          <w:rFonts w:ascii="Arial" w:hAnsi="Arial" w:cs="Arial"/>
        </w:rPr>
        <w:t>Altera dis</w:t>
      </w:r>
      <w:r>
        <w:rPr>
          <w:rFonts w:ascii="Arial" w:hAnsi="Arial" w:cs="Arial"/>
        </w:rPr>
        <w:t xml:space="preserve">positivo da Lei Complementar N° </w:t>
      </w:r>
      <w:r w:rsidRPr="00633527">
        <w:rPr>
          <w:rFonts w:ascii="Arial" w:hAnsi="Arial" w:cs="Arial"/>
        </w:rPr>
        <w:t xml:space="preserve">124, de 04 </w:t>
      </w:r>
      <w:r>
        <w:rPr>
          <w:rFonts w:ascii="Arial" w:hAnsi="Arial" w:cs="Arial"/>
        </w:rPr>
        <w:t xml:space="preserve">de novembro de 2009 - Código de </w:t>
      </w:r>
      <w:r w:rsidRPr="00633527">
        <w:rPr>
          <w:rFonts w:ascii="Arial" w:hAnsi="Arial" w:cs="Arial"/>
        </w:rPr>
        <w:t>Obras</w:t>
      </w:r>
    </w:p>
    <w:p w:rsidR="00633527" w:rsidRDefault="00633527" w:rsidP="00563CE3">
      <w:pPr>
        <w:widowControl w:val="0"/>
        <w:autoSpaceDE w:val="0"/>
        <w:autoSpaceDN w:val="0"/>
        <w:adjustRightInd w:val="0"/>
        <w:spacing w:line="276" w:lineRule="auto"/>
        <w:ind w:right="48"/>
        <w:jc w:val="both"/>
        <w:rPr>
          <w:rFonts w:ascii="Arial" w:hAnsi="Arial" w:cs="Arial"/>
          <w:b/>
        </w:rPr>
      </w:pPr>
    </w:p>
    <w:p w:rsidR="00633527" w:rsidRDefault="00633527" w:rsidP="00633527">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010/2022</w:t>
      </w:r>
      <w:r w:rsidRPr="00287617">
        <w:rPr>
          <w:rFonts w:ascii="Arial" w:hAnsi="Arial" w:cs="Arial"/>
          <w:b/>
        </w:rPr>
        <w:t xml:space="preserve"> de autoria do Poder Executivo Municipal.</w:t>
      </w:r>
    </w:p>
    <w:p w:rsidR="00633527" w:rsidRPr="00633527" w:rsidRDefault="00633527" w:rsidP="00633527">
      <w:pPr>
        <w:widowControl w:val="0"/>
        <w:autoSpaceDE w:val="0"/>
        <w:autoSpaceDN w:val="0"/>
        <w:adjustRightInd w:val="0"/>
        <w:spacing w:line="276" w:lineRule="auto"/>
        <w:ind w:right="48"/>
        <w:jc w:val="both"/>
        <w:rPr>
          <w:rFonts w:ascii="Arial" w:hAnsi="Arial" w:cs="Arial"/>
        </w:rPr>
      </w:pPr>
      <w:r w:rsidRPr="00633527">
        <w:rPr>
          <w:rFonts w:ascii="Arial" w:hAnsi="Arial" w:cs="Arial"/>
        </w:rPr>
        <w:t>Dispõe sobr</w:t>
      </w:r>
      <w:r>
        <w:rPr>
          <w:rFonts w:ascii="Arial" w:hAnsi="Arial" w:cs="Arial"/>
        </w:rPr>
        <w:t>e a estrutura administrativa da AG</w:t>
      </w:r>
      <w:r w:rsidRPr="00633527">
        <w:rPr>
          <w:rFonts w:ascii="Arial" w:hAnsi="Arial" w:cs="Arial"/>
        </w:rPr>
        <w:t>ER Barra e outras providências</w:t>
      </w:r>
    </w:p>
    <w:p w:rsidR="00633527" w:rsidRDefault="00633527" w:rsidP="00563CE3">
      <w:pPr>
        <w:widowControl w:val="0"/>
        <w:autoSpaceDE w:val="0"/>
        <w:autoSpaceDN w:val="0"/>
        <w:adjustRightInd w:val="0"/>
        <w:spacing w:line="276" w:lineRule="auto"/>
        <w:ind w:right="48"/>
        <w:jc w:val="both"/>
        <w:rPr>
          <w:rFonts w:ascii="Arial" w:hAnsi="Arial" w:cs="Arial"/>
          <w:b/>
        </w:rPr>
      </w:pPr>
    </w:p>
    <w:p w:rsidR="00633527" w:rsidRDefault="00633527" w:rsidP="00633527">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009/2022</w:t>
      </w:r>
      <w:r w:rsidRPr="00287617">
        <w:rPr>
          <w:rFonts w:ascii="Arial" w:hAnsi="Arial" w:cs="Arial"/>
          <w:b/>
        </w:rPr>
        <w:t xml:space="preserve"> de autoria do Poder Executivo </w:t>
      </w:r>
      <w:r w:rsidRPr="00287617">
        <w:rPr>
          <w:rFonts w:ascii="Arial" w:hAnsi="Arial" w:cs="Arial"/>
          <w:b/>
        </w:rPr>
        <w:lastRenderedPageBreak/>
        <w:t>Municipal.</w:t>
      </w:r>
    </w:p>
    <w:p w:rsidR="00633527" w:rsidRPr="00633527" w:rsidRDefault="00633527" w:rsidP="00633527">
      <w:pPr>
        <w:widowControl w:val="0"/>
        <w:autoSpaceDE w:val="0"/>
        <w:autoSpaceDN w:val="0"/>
        <w:adjustRightInd w:val="0"/>
        <w:spacing w:line="276" w:lineRule="auto"/>
        <w:ind w:right="48"/>
        <w:jc w:val="both"/>
        <w:rPr>
          <w:rFonts w:ascii="Arial" w:hAnsi="Arial" w:cs="Arial"/>
        </w:rPr>
      </w:pPr>
      <w:r w:rsidRPr="00633527">
        <w:rPr>
          <w:rFonts w:ascii="Arial" w:hAnsi="Arial" w:cs="Arial"/>
        </w:rPr>
        <w:t>Altera disp</w:t>
      </w:r>
      <w:r>
        <w:rPr>
          <w:rFonts w:ascii="Arial" w:hAnsi="Arial" w:cs="Arial"/>
        </w:rPr>
        <w:t xml:space="preserve">ositivos da Lei Complementar nº </w:t>
      </w:r>
      <w:r w:rsidRPr="00633527">
        <w:rPr>
          <w:rFonts w:ascii="Arial" w:hAnsi="Arial" w:cs="Arial"/>
        </w:rPr>
        <w:t xml:space="preserve">045 de 15 de </w:t>
      </w:r>
      <w:r>
        <w:rPr>
          <w:rFonts w:ascii="Arial" w:hAnsi="Arial" w:cs="Arial"/>
        </w:rPr>
        <w:t xml:space="preserve">dezembro de 1997 que institui o </w:t>
      </w:r>
      <w:r w:rsidRPr="00633527">
        <w:rPr>
          <w:rFonts w:ascii="Arial" w:hAnsi="Arial" w:cs="Arial"/>
        </w:rPr>
        <w:t>Código Trib</w:t>
      </w:r>
      <w:r>
        <w:rPr>
          <w:rFonts w:ascii="Arial" w:hAnsi="Arial" w:cs="Arial"/>
        </w:rPr>
        <w:t xml:space="preserve">utário do Município de Barra do </w:t>
      </w:r>
      <w:r w:rsidRPr="00633527">
        <w:rPr>
          <w:rFonts w:ascii="Arial" w:hAnsi="Arial" w:cs="Arial"/>
        </w:rPr>
        <w:t>Garças, Est</w:t>
      </w:r>
      <w:r>
        <w:rPr>
          <w:rFonts w:ascii="Arial" w:hAnsi="Arial" w:cs="Arial"/>
        </w:rPr>
        <w:t xml:space="preserve">ado de Mato Grosso, e dá outras </w:t>
      </w:r>
      <w:r w:rsidRPr="00633527">
        <w:rPr>
          <w:rFonts w:ascii="Arial" w:hAnsi="Arial" w:cs="Arial"/>
        </w:rPr>
        <w:t>providências</w:t>
      </w:r>
    </w:p>
    <w:p w:rsidR="00633527" w:rsidRDefault="00633527" w:rsidP="00563CE3">
      <w:pPr>
        <w:widowControl w:val="0"/>
        <w:autoSpaceDE w:val="0"/>
        <w:autoSpaceDN w:val="0"/>
        <w:adjustRightInd w:val="0"/>
        <w:spacing w:line="276" w:lineRule="auto"/>
        <w:ind w:right="48"/>
        <w:jc w:val="both"/>
        <w:rPr>
          <w:rFonts w:ascii="Arial" w:hAnsi="Arial" w:cs="Arial"/>
          <w:b/>
        </w:rPr>
      </w:pPr>
    </w:p>
    <w:p w:rsidR="00633527" w:rsidRDefault="00633527" w:rsidP="00563CE3">
      <w:pPr>
        <w:widowControl w:val="0"/>
        <w:autoSpaceDE w:val="0"/>
        <w:autoSpaceDN w:val="0"/>
        <w:adjustRightInd w:val="0"/>
        <w:spacing w:line="276" w:lineRule="auto"/>
        <w:ind w:right="48"/>
        <w:jc w:val="both"/>
        <w:rPr>
          <w:rFonts w:ascii="Arial" w:hAnsi="Arial" w:cs="Arial"/>
          <w:b/>
        </w:rPr>
      </w:pPr>
    </w:p>
    <w:p w:rsidR="00563CE3" w:rsidRDefault="00563CE3" w:rsidP="00563CE3">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008/2022</w:t>
      </w:r>
      <w:r w:rsidRPr="00287617">
        <w:rPr>
          <w:rFonts w:ascii="Arial" w:hAnsi="Arial" w:cs="Arial"/>
          <w:b/>
        </w:rPr>
        <w:t xml:space="preserve"> de autoria do Poder Executivo Municipal.</w:t>
      </w:r>
    </w:p>
    <w:p w:rsidR="00F92D53" w:rsidRPr="00563CE3" w:rsidRDefault="00563CE3" w:rsidP="00563CE3">
      <w:pPr>
        <w:widowControl w:val="0"/>
        <w:autoSpaceDE w:val="0"/>
        <w:autoSpaceDN w:val="0"/>
        <w:adjustRightInd w:val="0"/>
        <w:spacing w:line="276" w:lineRule="auto"/>
        <w:ind w:right="48"/>
        <w:jc w:val="both"/>
        <w:rPr>
          <w:rFonts w:ascii="Arial" w:hAnsi="Arial" w:cs="Arial"/>
        </w:rPr>
      </w:pPr>
      <w:r w:rsidRPr="00563CE3">
        <w:rPr>
          <w:rFonts w:ascii="Arial" w:hAnsi="Arial" w:cs="Arial"/>
        </w:rPr>
        <w:t>Altera a Lei</w:t>
      </w:r>
      <w:r>
        <w:rPr>
          <w:rFonts w:ascii="Arial" w:hAnsi="Arial" w:cs="Arial"/>
        </w:rPr>
        <w:t xml:space="preserve"> Complementar nº 084, de 01 de </w:t>
      </w:r>
      <w:r w:rsidRPr="00563CE3">
        <w:rPr>
          <w:rFonts w:ascii="Arial" w:hAnsi="Arial" w:cs="Arial"/>
        </w:rPr>
        <w:t>abril de 20</w:t>
      </w:r>
      <w:r>
        <w:rPr>
          <w:rFonts w:ascii="Arial" w:hAnsi="Arial" w:cs="Arial"/>
        </w:rPr>
        <w:t xml:space="preserve">05 e suas alterações que dispõe </w:t>
      </w:r>
      <w:r w:rsidRPr="00563CE3">
        <w:rPr>
          <w:rFonts w:ascii="Arial" w:hAnsi="Arial" w:cs="Arial"/>
        </w:rPr>
        <w:t>sobr</w:t>
      </w:r>
      <w:r>
        <w:rPr>
          <w:rFonts w:ascii="Arial" w:hAnsi="Arial" w:cs="Arial"/>
        </w:rPr>
        <w:t xml:space="preserve">e a Estrutura Organizacional da </w:t>
      </w:r>
      <w:r w:rsidRPr="00563CE3">
        <w:rPr>
          <w:rFonts w:ascii="Arial" w:hAnsi="Arial" w:cs="Arial"/>
        </w:rPr>
        <w:t>Administração Direta do Poder Exec</w:t>
      </w:r>
      <w:r>
        <w:rPr>
          <w:rFonts w:ascii="Arial" w:hAnsi="Arial" w:cs="Arial"/>
        </w:rPr>
        <w:t xml:space="preserve">utivo e dá </w:t>
      </w:r>
      <w:r w:rsidRPr="00563CE3">
        <w:rPr>
          <w:rFonts w:ascii="Arial" w:hAnsi="Arial" w:cs="Arial"/>
        </w:rPr>
        <w:t>outras providências</w:t>
      </w:r>
      <w:r>
        <w:rPr>
          <w:rFonts w:ascii="Arial" w:hAnsi="Arial" w:cs="Arial"/>
        </w:rPr>
        <w:t>.</w:t>
      </w:r>
    </w:p>
    <w:p w:rsidR="00F92D53" w:rsidRDefault="00F92D53" w:rsidP="000D6570">
      <w:pPr>
        <w:widowControl w:val="0"/>
        <w:autoSpaceDE w:val="0"/>
        <w:autoSpaceDN w:val="0"/>
        <w:adjustRightInd w:val="0"/>
        <w:spacing w:line="276" w:lineRule="auto"/>
        <w:ind w:right="48"/>
        <w:jc w:val="both"/>
        <w:rPr>
          <w:rFonts w:ascii="Arial" w:hAnsi="Arial" w:cs="Arial"/>
          <w:b/>
        </w:rPr>
      </w:pPr>
    </w:p>
    <w:p w:rsidR="000D6570" w:rsidRDefault="000D6570" w:rsidP="000D6570">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007/2022</w:t>
      </w:r>
      <w:r w:rsidRPr="00287617">
        <w:rPr>
          <w:rFonts w:ascii="Arial" w:hAnsi="Arial" w:cs="Arial"/>
          <w:b/>
        </w:rPr>
        <w:t xml:space="preserve"> de autoria do Poder Executivo Municipal.</w:t>
      </w:r>
    </w:p>
    <w:p w:rsidR="000D6570" w:rsidRDefault="000D6570" w:rsidP="000D6570">
      <w:pPr>
        <w:widowControl w:val="0"/>
        <w:autoSpaceDE w:val="0"/>
        <w:autoSpaceDN w:val="0"/>
        <w:adjustRightInd w:val="0"/>
        <w:spacing w:line="276" w:lineRule="auto"/>
        <w:ind w:right="48"/>
        <w:jc w:val="both"/>
        <w:rPr>
          <w:rFonts w:ascii="Arial" w:hAnsi="Arial" w:cs="Arial"/>
        </w:rPr>
      </w:pPr>
      <w:r w:rsidRPr="000D6570">
        <w:rPr>
          <w:rFonts w:ascii="Arial" w:hAnsi="Arial" w:cs="Arial"/>
        </w:rPr>
        <w:t>Dispõe sobre a proib</w:t>
      </w:r>
      <w:r>
        <w:rPr>
          <w:rFonts w:ascii="Arial" w:hAnsi="Arial" w:cs="Arial"/>
        </w:rPr>
        <w:t xml:space="preserve">ição de reajuste nas tarifas de </w:t>
      </w:r>
      <w:r w:rsidRPr="000D6570">
        <w:rPr>
          <w:rFonts w:ascii="Arial" w:hAnsi="Arial" w:cs="Arial"/>
        </w:rPr>
        <w:t>água e esgota</w:t>
      </w:r>
      <w:r>
        <w:rPr>
          <w:rFonts w:ascii="Arial" w:hAnsi="Arial" w:cs="Arial"/>
        </w:rPr>
        <w:t xml:space="preserve">mento sanitário no Município de </w:t>
      </w:r>
      <w:r w:rsidRPr="000D6570">
        <w:rPr>
          <w:rFonts w:ascii="Arial" w:hAnsi="Arial" w:cs="Arial"/>
        </w:rPr>
        <w:t>Barra do Garças e dá outras providências</w:t>
      </w:r>
      <w:r>
        <w:rPr>
          <w:rFonts w:ascii="Arial" w:hAnsi="Arial" w:cs="Arial"/>
        </w:rPr>
        <w:t>.</w:t>
      </w:r>
    </w:p>
    <w:p w:rsidR="000D6570" w:rsidRDefault="000D6570" w:rsidP="000D6570">
      <w:pPr>
        <w:widowControl w:val="0"/>
        <w:autoSpaceDE w:val="0"/>
        <w:autoSpaceDN w:val="0"/>
        <w:adjustRightInd w:val="0"/>
        <w:spacing w:line="276" w:lineRule="auto"/>
        <w:ind w:right="48"/>
        <w:jc w:val="both"/>
        <w:rPr>
          <w:rFonts w:ascii="Arial" w:hAnsi="Arial" w:cs="Arial"/>
        </w:rPr>
      </w:pPr>
    </w:p>
    <w:p w:rsidR="000D6570" w:rsidRDefault="000D6570" w:rsidP="000D6570">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006/2022</w:t>
      </w:r>
      <w:r w:rsidRPr="00287617">
        <w:rPr>
          <w:rFonts w:ascii="Arial" w:hAnsi="Arial" w:cs="Arial"/>
          <w:b/>
        </w:rPr>
        <w:t xml:space="preserve"> de autoria do Poder Executivo Municipal.</w:t>
      </w:r>
    </w:p>
    <w:p w:rsidR="000D6570" w:rsidRPr="000D6570" w:rsidRDefault="000D6570" w:rsidP="000D6570">
      <w:pPr>
        <w:widowControl w:val="0"/>
        <w:autoSpaceDE w:val="0"/>
        <w:autoSpaceDN w:val="0"/>
        <w:adjustRightInd w:val="0"/>
        <w:spacing w:line="276" w:lineRule="auto"/>
        <w:ind w:right="48"/>
        <w:jc w:val="both"/>
        <w:rPr>
          <w:rFonts w:ascii="Arial" w:hAnsi="Arial" w:cs="Arial"/>
        </w:rPr>
      </w:pPr>
      <w:r w:rsidRPr="000D6570">
        <w:rPr>
          <w:rFonts w:ascii="Arial" w:hAnsi="Arial" w:cs="Arial"/>
        </w:rPr>
        <w:t>Altera a</w:t>
      </w:r>
      <w:r>
        <w:rPr>
          <w:rFonts w:ascii="Arial" w:hAnsi="Arial" w:cs="Arial"/>
        </w:rPr>
        <w:t xml:space="preserve"> Lei Complementar 084, de 01 de </w:t>
      </w:r>
      <w:r w:rsidRPr="000D6570">
        <w:rPr>
          <w:rFonts w:ascii="Arial" w:hAnsi="Arial" w:cs="Arial"/>
        </w:rPr>
        <w:t>abril de 2.0</w:t>
      </w:r>
      <w:r>
        <w:rPr>
          <w:rFonts w:ascii="Arial" w:hAnsi="Arial" w:cs="Arial"/>
        </w:rPr>
        <w:t xml:space="preserve">05 e suas alterações que dispõe </w:t>
      </w:r>
      <w:r w:rsidRPr="000D6570">
        <w:rPr>
          <w:rFonts w:ascii="Arial" w:hAnsi="Arial" w:cs="Arial"/>
        </w:rPr>
        <w:t>sobr</w:t>
      </w:r>
      <w:r>
        <w:rPr>
          <w:rFonts w:ascii="Arial" w:hAnsi="Arial" w:cs="Arial"/>
        </w:rPr>
        <w:t xml:space="preserve">e a Estrutura Organizacional da </w:t>
      </w:r>
      <w:r w:rsidRPr="000D6570">
        <w:rPr>
          <w:rFonts w:ascii="Arial" w:hAnsi="Arial" w:cs="Arial"/>
        </w:rPr>
        <w:t>Administração</w:t>
      </w:r>
      <w:r>
        <w:rPr>
          <w:rFonts w:ascii="Arial" w:hAnsi="Arial" w:cs="Arial"/>
        </w:rPr>
        <w:t xml:space="preserve"> Direta do Poder Executivo e dá </w:t>
      </w:r>
      <w:r w:rsidRPr="000D6570">
        <w:rPr>
          <w:rFonts w:ascii="Arial" w:hAnsi="Arial" w:cs="Arial"/>
        </w:rPr>
        <w:t>outras providências</w:t>
      </w:r>
      <w:r>
        <w:rPr>
          <w:rFonts w:ascii="Arial" w:hAnsi="Arial" w:cs="Arial"/>
        </w:rPr>
        <w:t>.</w:t>
      </w:r>
    </w:p>
    <w:p w:rsidR="00F92D53" w:rsidRDefault="00F92D53" w:rsidP="00F92D53">
      <w:pPr>
        <w:widowControl w:val="0"/>
        <w:autoSpaceDE w:val="0"/>
        <w:autoSpaceDN w:val="0"/>
        <w:adjustRightInd w:val="0"/>
        <w:spacing w:line="276" w:lineRule="auto"/>
        <w:ind w:right="48"/>
        <w:jc w:val="both"/>
        <w:rPr>
          <w:rFonts w:ascii="Arial" w:hAnsi="Arial" w:cs="Arial"/>
          <w:b/>
        </w:rPr>
      </w:pPr>
    </w:p>
    <w:p w:rsidR="00633527" w:rsidRDefault="00633527" w:rsidP="00633527">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005/2022</w:t>
      </w:r>
      <w:r w:rsidRPr="00287617">
        <w:rPr>
          <w:rFonts w:ascii="Arial" w:hAnsi="Arial" w:cs="Arial"/>
          <w:b/>
        </w:rPr>
        <w:t xml:space="preserve"> de autoria do Poder Executivo Municipal.</w:t>
      </w:r>
    </w:p>
    <w:p w:rsidR="00633527" w:rsidRPr="00633527" w:rsidRDefault="00633527" w:rsidP="00633527">
      <w:pPr>
        <w:widowControl w:val="0"/>
        <w:autoSpaceDE w:val="0"/>
        <w:autoSpaceDN w:val="0"/>
        <w:adjustRightInd w:val="0"/>
        <w:spacing w:line="276" w:lineRule="auto"/>
        <w:ind w:right="48"/>
        <w:jc w:val="both"/>
        <w:rPr>
          <w:rFonts w:ascii="Arial" w:hAnsi="Arial" w:cs="Arial"/>
        </w:rPr>
      </w:pPr>
      <w:r>
        <w:rPr>
          <w:rFonts w:ascii="Arial" w:hAnsi="Arial" w:cs="Arial"/>
        </w:rPr>
        <w:t xml:space="preserve">Dispõe sobre alterações na Lei </w:t>
      </w:r>
      <w:r w:rsidRPr="00633527">
        <w:rPr>
          <w:rFonts w:ascii="Arial" w:hAnsi="Arial" w:cs="Arial"/>
        </w:rPr>
        <w:t>Com</w:t>
      </w:r>
      <w:r>
        <w:rPr>
          <w:rFonts w:ascii="Arial" w:hAnsi="Arial" w:cs="Arial"/>
        </w:rPr>
        <w:t xml:space="preserve">plementar ne 03/91 do Município de Barra do Garças, e dá outras </w:t>
      </w:r>
      <w:r w:rsidRPr="00633527">
        <w:rPr>
          <w:rFonts w:ascii="Arial" w:hAnsi="Arial" w:cs="Arial"/>
        </w:rPr>
        <w:t>providências</w:t>
      </w:r>
    </w:p>
    <w:p w:rsidR="00633527" w:rsidRDefault="00633527" w:rsidP="00F92D53">
      <w:pPr>
        <w:widowControl w:val="0"/>
        <w:autoSpaceDE w:val="0"/>
        <w:autoSpaceDN w:val="0"/>
        <w:adjustRightInd w:val="0"/>
        <w:spacing w:line="276" w:lineRule="auto"/>
        <w:ind w:right="48"/>
        <w:jc w:val="both"/>
        <w:rPr>
          <w:rFonts w:ascii="Arial" w:hAnsi="Arial" w:cs="Arial"/>
          <w:b/>
        </w:rPr>
      </w:pPr>
    </w:p>
    <w:p w:rsidR="00633527" w:rsidRDefault="00633527" w:rsidP="00F92D53">
      <w:pPr>
        <w:widowControl w:val="0"/>
        <w:autoSpaceDE w:val="0"/>
        <w:autoSpaceDN w:val="0"/>
        <w:adjustRightInd w:val="0"/>
        <w:spacing w:line="276" w:lineRule="auto"/>
        <w:ind w:right="48"/>
        <w:jc w:val="both"/>
        <w:rPr>
          <w:rFonts w:ascii="Arial" w:hAnsi="Arial" w:cs="Arial"/>
          <w:b/>
        </w:rPr>
      </w:pPr>
    </w:p>
    <w:p w:rsidR="00F92D53" w:rsidRDefault="00F92D53" w:rsidP="00F92D53">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004/2022</w:t>
      </w:r>
      <w:r w:rsidRPr="00287617">
        <w:rPr>
          <w:rFonts w:ascii="Arial" w:hAnsi="Arial" w:cs="Arial"/>
          <w:b/>
        </w:rPr>
        <w:t xml:space="preserve"> de autoria do Poder Executivo Municipal.</w:t>
      </w:r>
    </w:p>
    <w:p w:rsidR="00F92D53" w:rsidRPr="00F92D53" w:rsidRDefault="00F92D53" w:rsidP="00F92D53">
      <w:pPr>
        <w:widowControl w:val="0"/>
        <w:autoSpaceDE w:val="0"/>
        <w:autoSpaceDN w:val="0"/>
        <w:adjustRightInd w:val="0"/>
        <w:spacing w:line="276" w:lineRule="auto"/>
        <w:ind w:right="48"/>
        <w:jc w:val="both"/>
        <w:rPr>
          <w:rFonts w:ascii="Arial" w:hAnsi="Arial" w:cs="Arial"/>
        </w:rPr>
      </w:pPr>
      <w:r w:rsidRPr="00F92D53">
        <w:rPr>
          <w:rFonts w:ascii="Arial" w:hAnsi="Arial" w:cs="Arial"/>
        </w:rPr>
        <w:t>Revog</w:t>
      </w:r>
      <w:r>
        <w:rPr>
          <w:rFonts w:ascii="Arial" w:hAnsi="Arial" w:cs="Arial"/>
        </w:rPr>
        <w:t xml:space="preserve">a a Lei Complementar 255, de 24 </w:t>
      </w:r>
      <w:r w:rsidRPr="00F92D53">
        <w:rPr>
          <w:rFonts w:ascii="Arial" w:hAnsi="Arial" w:cs="Arial"/>
        </w:rPr>
        <w:t>de Junho de 2019 e dá outras</w:t>
      </w:r>
      <w:r>
        <w:rPr>
          <w:rFonts w:ascii="Arial" w:hAnsi="Arial" w:cs="Arial"/>
        </w:rPr>
        <w:t>.</w:t>
      </w:r>
    </w:p>
    <w:p w:rsidR="00F92D53" w:rsidRDefault="00F92D53" w:rsidP="00F92D53">
      <w:pPr>
        <w:widowControl w:val="0"/>
        <w:autoSpaceDE w:val="0"/>
        <w:autoSpaceDN w:val="0"/>
        <w:adjustRightInd w:val="0"/>
        <w:spacing w:line="276" w:lineRule="auto"/>
        <w:ind w:right="48"/>
        <w:jc w:val="both"/>
        <w:rPr>
          <w:rFonts w:ascii="Arial" w:hAnsi="Arial" w:cs="Arial"/>
          <w:b/>
        </w:rPr>
      </w:pPr>
    </w:p>
    <w:p w:rsidR="000D6570" w:rsidRDefault="00F92D53" w:rsidP="00F92D53">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003/2022</w:t>
      </w:r>
      <w:r w:rsidRPr="00287617">
        <w:rPr>
          <w:rFonts w:ascii="Arial" w:hAnsi="Arial" w:cs="Arial"/>
          <w:b/>
        </w:rPr>
        <w:t xml:space="preserve"> de autoria do Poder Executivo Municipal.</w:t>
      </w:r>
    </w:p>
    <w:p w:rsidR="00F92D53" w:rsidRPr="00F92D53" w:rsidRDefault="00F92D53" w:rsidP="00F92D53">
      <w:pPr>
        <w:widowControl w:val="0"/>
        <w:autoSpaceDE w:val="0"/>
        <w:autoSpaceDN w:val="0"/>
        <w:adjustRightInd w:val="0"/>
        <w:spacing w:line="276" w:lineRule="auto"/>
        <w:ind w:right="48"/>
        <w:jc w:val="both"/>
        <w:rPr>
          <w:rFonts w:ascii="Arial" w:hAnsi="Arial" w:cs="Arial"/>
        </w:rPr>
      </w:pPr>
      <w:r w:rsidRPr="00F92D53">
        <w:rPr>
          <w:rFonts w:ascii="Arial" w:hAnsi="Arial" w:cs="Arial"/>
        </w:rPr>
        <w:t>Altera a</w:t>
      </w:r>
      <w:r>
        <w:rPr>
          <w:rFonts w:ascii="Arial" w:hAnsi="Arial" w:cs="Arial"/>
        </w:rPr>
        <w:t xml:space="preserve"> Lei Complementar 195, de 10 de </w:t>
      </w:r>
      <w:r w:rsidRPr="00F92D53">
        <w:rPr>
          <w:rFonts w:ascii="Arial" w:hAnsi="Arial" w:cs="Arial"/>
        </w:rPr>
        <w:t>agosto de 20</w:t>
      </w:r>
      <w:r>
        <w:rPr>
          <w:rFonts w:ascii="Arial" w:hAnsi="Arial" w:cs="Arial"/>
        </w:rPr>
        <w:t xml:space="preserve">16 e suas alterações que dispõe </w:t>
      </w:r>
      <w:r w:rsidRPr="00F92D53">
        <w:rPr>
          <w:rFonts w:ascii="Arial" w:hAnsi="Arial" w:cs="Arial"/>
        </w:rPr>
        <w:t>sobre a Estrutura Orga</w:t>
      </w:r>
      <w:r>
        <w:rPr>
          <w:rFonts w:ascii="Arial" w:hAnsi="Arial" w:cs="Arial"/>
        </w:rPr>
        <w:t xml:space="preserve">nizacional da Agência </w:t>
      </w:r>
      <w:r w:rsidRPr="00F92D53">
        <w:rPr>
          <w:rFonts w:ascii="Arial" w:hAnsi="Arial" w:cs="Arial"/>
        </w:rPr>
        <w:t>Reguladora de</w:t>
      </w:r>
      <w:r>
        <w:rPr>
          <w:rFonts w:ascii="Arial" w:hAnsi="Arial" w:cs="Arial"/>
        </w:rPr>
        <w:t xml:space="preserve"> Serviços Públicos Delegados do </w:t>
      </w:r>
      <w:r w:rsidRPr="00F92D53">
        <w:rPr>
          <w:rFonts w:ascii="Arial" w:hAnsi="Arial" w:cs="Arial"/>
        </w:rPr>
        <w:t>Município de Ba</w:t>
      </w:r>
      <w:r>
        <w:rPr>
          <w:rFonts w:ascii="Arial" w:hAnsi="Arial" w:cs="Arial"/>
        </w:rPr>
        <w:t xml:space="preserve">rra do Garças - AGER Barra e dá </w:t>
      </w:r>
      <w:r w:rsidRPr="00F92D53">
        <w:rPr>
          <w:rFonts w:ascii="Arial" w:hAnsi="Arial" w:cs="Arial"/>
        </w:rPr>
        <w:t>outras providências</w:t>
      </w:r>
      <w:r>
        <w:rPr>
          <w:rFonts w:ascii="Arial" w:hAnsi="Arial" w:cs="Arial"/>
        </w:rPr>
        <w:t>.</w:t>
      </w:r>
    </w:p>
    <w:p w:rsidR="00F92D53" w:rsidRDefault="00F92D53" w:rsidP="00F92D53">
      <w:pPr>
        <w:widowControl w:val="0"/>
        <w:autoSpaceDE w:val="0"/>
        <w:autoSpaceDN w:val="0"/>
        <w:adjustRightInd w:val="0"/>
        <w:spacing w:line="276" w:lineRule="auto"/>
        <w:ind w:right="48"/>
        <w:jc w:val="both"/>
        <w:rPr>
          <w:rFonts w:ascii="Arial" w:hAnsi="Arial" w:cs="Arial"/>
          <w:b/>
        </w:rPr>
      </w:pPr>
    </w:p>
    <w:p w:rsidR="00F92D53" w:rsidRDefault="00F92D53" w:rsidP="00F92D53">
      <w:pPr>
        <w:widowControl w:val="0"/>
        <w:autoSpaceDE w:val="0"/>
        <w:autoSpaceDN w:val="0"/>
        <w:adjustRightInd w:val="0"/>
        <w:spacing w:line="276" w:lineRule="auto"/>
        <w:ind w:right="48"/>
        <w:jc w:val="both"/>
        <w:rPr>
          <w:rFonts w:ascii="Arial" w:hAnsi="Arial" w:cs="Arial"/>
          <w:b/>
        </w:rPr>
      </w:pPr>
    </w:p>
    <w:p w:rsidR="00F92D53" w:rsidRPr="00F92D53" w:rsidRDefault="00F92D53" w:rsidP="00F92D53">
      <w:pPr>
        <w:widowControl w:val="0"/>
        <w:autoSpaceDE w:val="0"/>
        <w:autoSpaceDN w:val="0"/>
        <w:adjustRightInd w:val="0"/>
        <w:spacing w:line="276" w:lineRule="auto"/>
        <w:ind w:right="48"/>
        <w:jc w:val="both"/>
        <w:rPr>
          <w:rFonts w:ascii="Arial" w:hAnsi="Arial" w:cs="Arial"/>
          <w:b/>
        </w:rPr>
      </w:pPr>
    </w:p>
    <w:p w:rsidR="00F92D53" w:rsidRDefault="00F92D53" w:rsidP="00FF5DC8">
      <w:pPr>
        <w:widowControl w:val="0"/>
        <w:autoSpaceDE w:val="0"/>
        <w:autoSpaceDN w:val="0"/>
        <w:adjustRightInd w:val="0"/>
        <w:ind w:right="48"/>
        <w:jc w:val="both"/>
        <w:rPr>
          <w:rFonts w:ascii="Arial" w:hAnsi="Arial" w:cs="Arial"/>
          <w:b/>
          <w:sz w:val="48"/>
        </w:rPr>
      </w:pPr>
    </w:p>
    <w:p w:rsidR="00F92D53" w:rsidRDefault="00F92D53" w:rsidP="00FF5DC8">
      <w:pPr>
        <w:widowControl w:val="0"/>
        <w:autoSpaceDE w:val="0"/>
        <w:autoSpaceDN w:val="0"/>
        <w:adjustRightInd w:val="0"/>
        <w:ind w:right="48"/>
        <w:jc w:val="both"/>
        <w:rPr>
          <w:rFonts w:ascii="Arial" w:hAnsi="Arial" w:cs="Arial"/>
          <w:b/>
          <w:sz w:val="48"/>
        </w:rPr>
      </w:pPr>
    </w:p>
    <w:p w:rsidR="00F92D53" w:rsidRDefault="00F92D53" w:rsidP="00FF5DC8">
      <w:pPr>
        <w:widowControl w:val="0"/>
        <w:autoSpaceDE w:val="0"/>
        <w:autoSpaceDN w:val="0"/>
        <w:adjustRightInd w:val="0"/>
        <w:ind w:right="48"/>
        <w:jc w:val="both"/>
        <w:rPr>
          <w:rFonts w:ascii="Arial" w:hAnsi="Arial" w:cs="Arial"/>
          <w:b/>
          <w:sz w:val="48"/>
        </w:rPr>
      </w:pPr>
    </w:p>
    <w:p w:rsidR="006B3A21" w:rsidRDefault="006B3A21" w:rsidP="00FF5DC8">
      <w:pPr>
        <w:widowControl w:val="0"/>
        <w:autoSpaceDE w:val="0"/>
        <w:autoSpaceDN w:val="0"/>
        <w:adjustRightInd w:val="0"/>
        <w:ind w:right="48"/>
        <w:jc w:val="both"/>
        <w:rPr>
          <w:rFonts w:ascii="Arial" w:hAnsi="Arial" w:cs="Arial"/>
          <w:b/>
          <w:sz w:val="48"/>
        </w:rPr>
      </w:pPr>
      <w:r>
        <w:rPr>
          <w:rFonts w:ascii="Arial" w:hAnsi="Arial" w:cs="Arial"/>
          <w:b/>
          <w:sz w:val="48"/>
        </w:rPr>
        <w:t>2.021</w:t>
      </w:r>
    </w:p>
    <w:p w:rsidR="006B3A21" w:rsidRDefault="006B3A21" w:rsidP="006B3A21">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001/2021</w:t>
      </w:r>
      <w:r w:rsidRPr="00287617">
        <w:rPr>
          <w:rFonts w:ascii="Arial" w:hAnsi="Arial" w:cs="Arial"/>
          <w:b/>
        </w:rPr>
        <w:t xml:space="preserve"> de autoria do Poder Executivo Municipal.</w:t>
      </w:r>
    </w:p>
    <w:p w:rsidR="006B3A21" w:rsidRDefault="006B3A21" w:rsidP="006B3A21">
      <w:pPr>
        <w:widowControl w:val="0"/>
        <w:autoSpaceDE w:val="0"/>
        <w:autoSpaceDN w:val="0"/>
        <w:adjustRightInd w:val="0"/>
        <w:spacing w:line="276" w:lineRule="auto"/>
        <w:ind w:right="48"/>
        <w:jc w:val="both"/>
        <w:rPr>
          <w:rFonts w:ascii="Arial" w:hAnsi="Arial" w:cs="Arial"/>
        </w:rPr>
      </w:pPr>
      <w:r w:rsidRPr="006B3A21">
        <w:rPr>
          <w:rFonts w:ascii="Arial" w:hAnsi="Arial" w:cs="Arial"/>
        </w:rPr>
        <w:t xml:space="preserve">Altera a Lei Complementar nº 084, de 01 de abril de 2005 e suas alterações que dispõe sobre a Estrutura Organizacional da Administração Direta do Poder Executivo e dá </w:t>
      </w:r>
      <w:r>
        <w:rPr>
          <w:rFonts w:ascii="Arial" w:hAnsi="Arial" w:cs="Arial"/>
        </w:rPr>
        <w:t>outras providências.</w:t>
      </w:r>
    </w:p>
    <w:p w:rsidR="009F5A91" w:rsidRDefault="009F5A91" w:rsidP="006B3A21">
      <w:pPr>
        <w:widowControl w:val="0"/>
        <w:autoSpaceDE w:val="0"/>
        <w:autoSpaceDN w:val="0"/>
        <w:adjustRightInd w:val="0"/>
        <w:spacing w:line="276" w:lineRule="auto"/>
        <w:ind w:right="48"/>
        <w:jc w:val="both"/>
        <w:rPr>
          <w:rFonts w:ascii="Arial" w:hAnsi="Arial" w:cs="Arial"/>
        </w:rPr>
      </w:pPr>
    </w:p>
    <w:p w:rsidR="009F5A91" w:rsidRDefault="009F5A91" w:rsidP="009F5A91">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002/2021</w:t>
      </w:r>
      <w:r w:rsidRPr="00287617">
        <w:rPr>
          <w:rFonts w:ascii="Arial" w:hAnsi="Arial" w:cs="Arial"/>
          <w:b/>
        </w:rPr>
        <w:t xml:space="preserve"> de autoria do Poder Executivo Municipal.</w:t>
      </w:r>
    </w:p>
    <w:p w:rsidR="009F5A91" w:rsidRPr="006B3A21" w:rsidRDefault="009F5A91" w:rsidP="009F5A91">
      <w:pPr>
        <w:widowControl w:val="0"/>
        <w:autoSpaceDE w:val="0"/>
        <w:autoSpaceDN w:val="0"/>
        <w:adjustRightInd w:val="0"/>
        <w:spacing w:line="276" w:lineRule="auto"/>
        <w:ind w:right="48"/>
        <w:jc w:val="both"/>
        <w:rPr>
          <w:rFonts w:ascii="Arial" w:hAnsi="Arial" w:cs="Arial"/>
        </w:rPr>
      </w:pPr>
      <w:r w:rsidRPr="009F5A91">
        <w:rPr>
          <w:rFonts w:ascii="Arial" w:hAnsi="Arial" w:cs="Arial"/>
        </w:rPr>
        <w:t>Dispõe sobre</w:t>
      </w:r>
      <w:r>
        <w:rPr>
          <w:rFonts w:ascii="Arial" w:hAnsi="Arial" w:cs="Arial"/>
        </w:rPr>
        <w:t xml:space="preserve"> a concessão de benefícios para </w:t>
      </w:r>
      <w:r w:rsidRPr="009F5A91">
        <w:rPr>
          <w:rFonts w:ascii="Arial" w:hAnsi="Arial" w:cs="Arial"/>
        </w:rPr>
        <w:t>p</w:t>
      </w:r>
      <w:r>
        <w:rPr>
          <w:rFonts w:ascii="Arial" w:hAnsi="Arial" w:cs="Arial"/>
        </w:rPr>
        <w:t xml:space="preserve">agamento de créditos fiscais em </w:t>
      </w:r>
      <w:r w:rsidRPr="009F5A91">
        <w:rPr>
          <w:rFonts w:ascii="Arial" w:hAnsi="Arial" w:cs="Arial"/>
        </w:rPr>
        <w:t>atraso, estabe</w:t>
      </w:r>
      <w:r>
        <w:rPr>
          <w:rFonts w:ascii="Arial" w:hAnsi="Arial" w:cs="Arial"/>
        </w:rPr>
        <w:t>lece normas para suas cobranças</w:t>
      </w:r>
      <w:r w:rsidRPr="009F5A91">
        <w:rPr>
          <w:rFonts w:ascii="Arial" w:hAnsi="Arial" w:cs="Arial"/>
        </w:rPr>
        <w:t xml:space="preserve"> </w:t>
      </w:r>
      <w:r>
        <w:rPr>
          <w:rFonts w:ascii="Arial" w:hAnsi="Arial" w:cs="Arial"/>
        </w:rPr>
        <w:t>e</w:t>
      </w:r>
      <w:r w:rsidRPr="009F5A91">
        <w:rPr>
          <w:rFonts w:ascii="Arial" w:hAnsi="Arial" w:cs="Arial"/>
        </w:rPr>
        <w:t>xtrajudiciais</w:t>
      </w:r>
      <w:r w:rsidR="00DD4BA0">
        <w:rPr>
          <w:rFonts w:ascii="Arial" w:hAnsi="Arial" w:cs="Arial"/>
        </w:rPr>
        <w:t xml:space="preserve"> e dá outras providências.</w:t>
      </w:r>
    </w:p>
    <w:p w:rsidR="006B3A21" w:rsidRDefault="006B3A21" w:rsidP="00FF5DC8">
      <w:pPr>
        <w:widowControl w:val="0"/>
        <w:autoSpaceDE w:val="0"/>
        <w:autoSpaceDN w:val="0"/>
        <w:adjustRightInd w:val="0"/>
        <w:ind w:right="48"/>
        <w:jc w:val="both"/>
        <w:rPr>
          <w:rFonts w:ascii="Arial" w:hAnsi="Arial" w:cs="Arial"/>
          <w:b/>
          <w:sz w:val="48"/>
        </w:rPr>
      </w:pPr>
    </w:p>
    <w:p w:rsidR="00DD4BA0" w:rsidRDefault="00DD4BA0" w:rsidP="00DD4BA0">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003/2021</w:t>
      </w:r>
      <w:r w:rsidRPr="00287617">
        <w:rPr>
          <w:rFonts w:ascii="Arial" w:hAnsi="Arial" w:cs="Arial"/>
          <w:b/>
        </w:rPr>
        <w:t xml:space="preserve"> de autoria do Poder Executivo Municipal.</w:t>
      </w:r>
    </w:p>
    <w:p w:rsidR="00DD4BA0" w:rsidRPr="00DD4BA0" w:rsidRDefault="00DD4BA0" w:rsidP="00DD4BA0">
      <w:pPr>
        <w:widowControl w:val="0"/>
        <w:autoSpaceDE w:val="0"/>
        <w:autoSpaceDN w:val="0"/>
        <w:adjustRightInd w:val="0"/>
        <w:spacing w:line="276" w:lineRule="auto"/>
        <w:ind w:right="48"/>
        <w:jc w:val="both"/>
        <w:rPr>
          <w:rFonts w:ascii="Arial" w:hAnsi="Arial" w:cs="Arial"/>
        </w:rPr>
      </w:pPr>
      <w:r w:rsidRPr="00DD4BA0">
        <w:rPr>
          <w:rFonts w:ascii="Arial" w:hAnsi="Arial" w:cs="Arial"/>
        </w:rPr>
        <w:t xml:space="preserve">Dispõe sobre a criação do Fundo de Honorários </w:t>
      </w:r>
      <w:r>
        <w:rPr>
          <w:rFonts w:ascii="Arial" w:hAnsi="Arial" w:cs="Arial"/>
        </w:rPr>
        <w:t xml:space="preserve">dos </w:t>
      </w:r>
      <w:r w:rsidRPr="00DD4BA0">
        <w:rPr>
          <w:rFonts w:ascii="Arial" w:hAnsi="Arial" w:cs="Arial"/>
        </w:rPr>
        <w:t>Procuradores Jur</w:t>
      </w:r>
      <w:r>
        <w:rPr>
          <w:rFonts w:ascii="Arial" w:hAnsi="Arial" w:cs="Arial"/>
        </w:rPr>
        <w:t xml:space="preserve">ídicos do Município de Barra do </w:t>
      </w:r>
      <w:r w:rsidRPr="00DD4BA0">
        <w:rPr>
          <w:rFonts w:ascii="Arial" w:hAnsi="Arial" w:cs="Arial"/>
        </w:rPr>
        <w:t>Garças e dá outras providências.</w:t>
      </w:r>
    </w:p>
    <w:p w:rsidR="00DD4BA0" w:rsidRDefault="00DD4BA0" w:rsidP="00DD4BA0">
      <w:pPr>
        <w:widowControl w:val="0"/>
        <w:autoSpaceDE w:val="0"/>
        <w:autoSpaceDN w:val="0"/>
        <w:adjustRightInd w:val="0"/>
        <w:spacing w:line="276" w:lineRule="auto"/>
        <w:ind w:right="48"/>
        <w:jc w:val="both"/>
        <w:rPr>
          <w:rFonts w:ascii="Arial" w:hAnsi="Arial" w:cs="Arial"/>
          <w:b/>
        </w:rPr>
      </w:pPr>
    </w:p>
    <w:p w:rsidR="00FF79FA" w:rsidRDefault="00FF79FA" w:rsidP="00FF79FA">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004/2021</w:t>
      </w:r>
      <w:r w:rsidRPr="00287617">
        <w:rPr>
          <w:rFonts w:ascii="Arial" w:hAnsi="Arial" w:cs="Arial"/>
          <w:b/>
        </w:rPr>
        <w:t xml:space="preserve"> de autoria do Poder Executivo Municipal.</w:t>
      </w:r>
    </w:p>
    <w:p w:rsidR="00DD4BA0" w:rsidRDefault="00FF79FA" w:rsidP="00FF79FA">
      <w:pPr>
        <w:widowControl w:val="0"/>
        <w:autoSpaceDE w:val="0"/>
        <w:autoSpaceDN w:val="0"/>
        <w:adjustRightInd w:val="0"/>
        <w:spacing w:line="276" w:lineRule="auto"/>
        <w:ind w:right="48"/>
        <w:jc w:val="both"/>
        <w:rPr>
          <w:rFonts w:ascii="Arial" w:hAnsi="Arial" w:cs="Arial"/>
          <w:b/>
        </w:rPr>
      </w:pPr>
      <w:r>
        <w:t xml:space="preserve">Altera a Lei Complementar n2 084, de 01 de abril de 2005 e suas alterações que dispõe sobre a Estrutura Organizacional da Administração Direta do Poder Executivo e dá outras providências. </w:t>
      </w:r>
    </w:p>
    <w:p w:rsidR="00DD4BA0" w:rsidRDefault="00DD4BA0" w:rsidP="00DD4BA0">
      <w:pPr>
        <w:widowControl w:val="0"/>
        <w:autoSpaceDE w:val="0"/>
        <w:autoSpaceDN w:val="0"/>
        <w:adjustRightInd w:val="0"/>
        <w:spacing w:line="276" w:lineRule="auto"/>
        <w:ind w:right="48"/>
        <w:jc w:val="both"/>
        <w:rPr>
          <w:rFonts w:ascii="Arial" w:hAnsi="Arial" w:cs="Arial"/>
          <w:b/>
        </w:rPr>
      </w:pPr>
    </w:p>
    <w:p w:rsidR="00AC191F" w:rsidRDefault="00AC191F" w:rsidP="00AC191F">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005/2021</w:t>
      </w:r>
      <w:r w:rsidRPr="00287617">
        <w:rPr>
          <w:rFonts w:ascii="Arial" w:hAnsi="Arial" w:cs="Arial"/>
          <w:b/>
        </w:rPr>
        <w:t xml:space="preserve"> de autoria do Poder Executivo Municipal.</w:t>
      </w:r>
    </w:p>
    <w:p w:rsidR="00DD4BA0" w:rsidRDefault="00AC191F" w:rsidP="00FF5DC8">
      <w:pPr>
        <w:widowControl w:val="0"/>
        <w:autoSpaceDE w:val="0"/>
        <w:autoSpaceDN w:val="0"/>
        <w:adjustRightInd w:val="0"/>
        <w:ind w:right="48"/>
        <w:jc w:val="both"/>
        <w:rPr>
          <w:rFonts w:ascii="Arial" w:hAnsi="Arial" w:cs="Arial"/>
          <w:b/>
          <w:sz w:val="48"/>
        </w:rPr>
      </w:pPr>
      <w:r>
        <w:t>Altera e acrescenta dispositivos à Lei Complementar na 181/2016, de 29 de março de 2016 e dá outras providências." (Procuradoria Geral do Município)</w:t>
      </w:r>
    </w:p>
    <w:p w:rsidR="00AC191F" w:rsidRDefault="00AC191F" w:rsidP="00AC191F">
      <w:pPr>
        <w:widowControl w:val="0"/>
        <w:autoSpaceDE w:val="0"/>
        <w:autoSpaceDN w:val="0"/>
        <w:adjustRightInd w:val="0"/>
        <w:spacing w:line="276" w:lineRule="auto"/>
        <w:ind w:right="48"/>
        <w:jc w:val="both"/>
        <w:rPr>
          <w:rFonts w:ascii="Arial" w:hAnsi="Arial" w:cs="Arial"/>
          <w:b/>
        </w:rPr>
      </w:pPr>
    </w:p>
    <w:p w:rsidR="00AC191F" w:rsidRDefault="00AC191F" w:rsidP="00AC191F">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006/2021</w:t>
      </w:r>
      <w:r w:rsidRPr="00287617">
        <w:rPr>
          <w:rFonts w:ascii="Arial" w:hAnsi="Arial" w:cs="Arial"/>
          <w:b/>
        </w:rPr>
        <w:t xml:space="preserve"> de autoria do Poder Executivo Municipal.</w:t>
      </w:r>
    </w:p>
    <w:p w:rsidR="00AC191F" w:rsidRDefault="00AC191F" w:rsidP="00AC191F">
      <w:pPr>
        <w:widowControl w:val="0"/>
        <w:autoSpaceDE w:val="0"/>
        <w:autoSpaceDN w:val="0"/>
        <w:adjustRightInd w:val="0"/>
        <w:spacing w:line="276" w:lineRule="auto"/>
        <w:ind w:right="48"/>
        <w:jc w:val="both"/>
        <w:rPr>
          <w:rFonts w:ascii="Arial" w:hAnsi="Arial" w:cs="Arial"/>
          <w:b/>
        </w:rPr>
      </w:pPr>
      <w:r>
        <w:t>Altera a Lei Complementar n° 084/2005, de 01 de abril de 2005 e suas alterações que dispõe sobre a Estrutura Organizacional da Administração Direta do Poder Executivo e dá outras providências. (Procuradoria Geral do Município)</w:t>
      </w:r>
    </w:p>
    <w:p w:rsidR="00AC191F" w:rsidRDefault="00AC191F" w:rsidP="00AC191F">
      <w:pPr>
        <w:widowControl w:val="0"/>
        <w:autoSpaceDE w:val="0"/>
        <w:autoSpaceDN w:val="0"/>
        <w:adjustRightInd w:val="0"/>
        <w:spacing w:line="276" w:lineRule="auto"/>
        <w:ind w:right="48"/>
        <w:jc w:val="both"/>
        <w:rPr>
          <w:rFonts w:ascii="Arial" w:hAnsi="Arial" w:cs="Arial"/>
          <w:b/>
        </w:rPr>
      </w:pPr>
    </w:p>
    <w:p w:rsidR="00AC191F" w:rsidRDefault="00AC191F" w:rsidP="00AC191F">
      <w:pPr>
        <w:widowControl w:val="0"/>
        <w:autoSpaceDE w:val="0"/>
        <w:autoSpaceDN w:val="0"/>
        <w:adjustRightInd w:val="0"/>
        <w:spacing w:line="276" w:lineRule="auto"/>
        <w:ind w:right="48"/>
        <w:jc w:val="both"/>
        <w:rPr>
          <w:rFonts w:ascii="Arial" w:hAnsi="Arial" w:cs="Arial"/>
          <w:b/>
        </w:rPr>
      </w:pPr>
    </w:p>
    <w:p w:rsidR="00AC191F" w:rsidRDefault="00AC191F" w:rsidP="00AC191F">
      <w:pPr>
        <w:widowControl w:val="0"/>
        <w:autoSpaceDE w:val="0"/>
        <w:autoSpaceDN w:val="0"/>
        <w:adjustRightInd w:val="0"/>
        <w:spacing w:line="276" w:lineRule="auto"/>
        <w:ind w:right="48"/>
        <w:jc w:val="both"/>
        <w:rPr>
          <w:rFonts w:ascii="Arial" w:hAnsi="Arial" w:cs="Arial"/>
          <w:b/>
        </w:rPr>
      </w:pPr>
    </w:p>
    <w:p w:rsidR="00AC191F" w:rsidRDefault="00AC191F" w:rsidP="00AC191F">
      <w:pPr>
        <w:widowControl w:val="0"/>
        <w:autoSpaceDE w:val="0"/>
        <w:autoSpaceDN w:val="0"/>
        <w:adjustRightInd w:val="0"/>
        <w:spacing w:line="276" w:lineRule="auto"/>
        <w:ind w:right="48"/>
        <w:jc w:val="both"/>
        <w:rPr>
          <w:rFonts w:ascii="Arial" w:hAnsi="Arial" w:cs="Arial"/>
          <w:b/>
        </w:rPr>
      </w:pPr>
    </w:p>
    <w:p w:rsidR="00AC191F" w:rsidRDefault="00AC191F" w:rsidP="00AC191F">
      <w:pPr>
        <w:widowControl w:val="0"/>
        <w:autoSpaceDE w:val="0"/>
        <w:autoSpaceDN w:val="0"/>
        <w:adjustRightInd w:val="0"/>
        <w:spacing w:line="276" w:lineRule="auto"/>
        <w:ind w:right="48"/>
        <w:jc w:val="both"/>
        <w:rPr>
          <w:rFonts w:ascii="Arial" w:hAnsi="Arial" w:cs="Arial"/>
          <w:b/>
        </w:rPr>
      </w:pPr>
    </w:p>
    <w:p w:rsidR="004B4E6B" w:rsidRDefault="004B4E6B" w:rsidP="004B4E6B">
      <w:pPr>
        <w:widowControl w:val="0"/>
        <w:autoSpaceDE w:val="0"/>
        <w:autoSpaceDN w:val="0"/>
        <w:adjustRightInd w:val="0"/>
        <w:spacing w:line="276" w:lineRule="auto"/>
        <w:ind w:right="48"/>
        <w:jc w:val="both"/>
        <w:rPr>
          <w:rFonts w:ascii="Arial" w:hAnsi="Arial" w:cs="Arial"/>
          <w:b/>
        </w:rPr>
      </w:pPr>
      <w:r w:rsidRPr="00287617">
        <w:rPr>
          <w:rFonts w:ascii="Arial" w:hAnsi="Arial" w:cs="Arial"/>
          <w:b/>
        </w:rPr>
        <w:lastRenderedPageBreak/>
        <w:t xml:space="preserve">Projeto de Lei Complementar </w:t>
      </w:r>
      <w:r>
        <w:rPr>
          <w:rFonts w:ascii="Arial" w:hAnsi="Arial" w:cs="Arial"/>
          <w:b/>
        </w:rPr>
        <w:t>nº 007/2021</w:t>
      </w:r>
      <w:r w:rsidRPr="00287617">
        <w:rPr>
          <w:rFonts w:ascii="Arial" w:hAnsi="Arial" w:cs="Arial"/>
          <w:b/>
        </w:rPr>
        <w:t xml:space="preserve"> de autoria do Poder Executivo Municipal.</w:t>
      </w:r>
    </w:p>
    <w:p w:rsidR="00AC191F" w:rsidRDefault="004B4E6B" w:rsidP="00AC191F">
      <w:pPr>
        <w:widowControl w:val="0"/>
        <w:autoSpaceDE w:val="0"/>
        <w:autoSpaceDN w:val="0"/>
        <w:adjustRightInd w:val="0"/>
        <w:spacing w:line="276" w:lineRule="auto"/>
        <w:ind w:right="48"/>
        <w:jc w:val="both"/>
        <w:rPr>
          <w:rFonts w:ascii="Arial" w:hAnsi="Arial" w:cs="Arial"/>
        </w:rPr>
      </w:pPr>
      <w:r>
        <w:rPr>
          <w:rFonts w:ascii="Arial" w:hAnsi="Arial" w:cs="Arial"/>
        </w:rPr>
        <w:t xml:space="preserve">Altera Lei Complementar n°289/2021, de 21 de maio de 2021 e suas alterações que dispõe sobre a estrutura organizacional da administração direta do Poder Executivo Municipal e dá outras providências. </w:t>
      </w:r>
    </w:p>
    <w:p w:rsidR="004B4E6B" w:rsidRDefault="004B4E6B" w:rsidP="00AC191F">
      <w:pPr>
        <w:widowControl w:val="0"/>
        <w:autoSpaceDE w:val="0"/>
        <w:autoSpaceDN w:val="0"/>
        <w:adjustRightInd w:val="0"/>
        <w:spacing w:line="276" w:lineRule="auto"/>
        <w:ind w:right="48"/>
        <w:jc w:val="both"/>
        <w:rPr>
          <w:rFonts w:ascii="Arial" w:hAnsi="Arial" w:cs="Arial"/>
        </w:rPr>
      </w:pPr>
      <w:r>
        <w:rPr>
          <w:rFonts w:ascii="Arial" w:hAnsi="Arial" w:cs="Arial"/>
        </w:rPr>
        <w:t>DEVOLVIDO PARA PREFEITURA.</w:t>
      </w:r>
    </w:p>
    <w:p w:rsidR="004B4E6B" w:rsidRPr="004B4E6B" w:rsidRDefault="004B4E6B" w:rsidP="00AC191F">
      <w:pPr>
        <w:widowControl w:val="0"/>
        <w:autoSpaceDE w:val="0"/>
        <w:autoSpaceDN w:val="0"/>
        <w:adjustRightInd w:val="0"/>
        <w:spacing w:line="276" w:lineRule="auto"/>
        <w:ind w:right="48"/>
        <w:jc w:val="both"/>
        <w:rPr>
          <w:rFonts w:ascii="Arial" w:hAnsi="Arial" w:cs="Arial"/>
        </w:rPr>
      </w:pPr>
    </w:p>
    <w:p w:rsidR="00901FF2" w:rsidRDefault="00901FF2" w:rsidP="00901FF2">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008/2021</w:t>
      </w:r>
      <w:r w:rsidRPr="00287617">
        <w:rPr>
          <w:rFonts w:ascii="Arial" w:hAnsi="Arial" w:cs="Arial"/>
          <w:b/>
        </w:rPr>
        <w:t xml:space="preserve"> de autoria do Poder Executivo Municipal.</w:t>
      </w:r>
    </w:p>
    <w:p w:rsidR="00AC191F" w:rsidRPr="00901FF2" w:rsidRDefault="00901FF2" w:rsidP="00AC191F">
      <w:pPr>
        <w:widowControl w:val="0"/>
        <w:autoSpaceDE w:val="0"/>
        <w:autoSpaceDN w:val="0"/>
        <w:adjustRightInd w:val="0"/>
        <w:spacing w:line="276" w:lineRule="auto"/>
        <w:ind w:right="48"/>
        <w:jc w:val="both"/>
        <w:rPr>
          <w:rFonts w:ascii="Arial" w:hAnsi="Arial" w:cs="Arial"/>
          <w:b/>
        </w:rPr>
      </w:pPr>
      <w:r w:rsidRPr="00901FF2">
        <w:rPr>
          <w:rFonts w:ascii="Arial" w:hAnsi="Arial" w:cs="Arial"/>
        </w:rPr>
        <w:t xml:space="preserve">Altera a Lei Complementar n° 084, de 01 de abril de 2005 e suas alterações que dispõe sobre a Estrutura Organizacional da Administração Direta do Poder Executivo e dá outras providências. </w:t>
      </w:r>
    </w:p>
    <w:p w:rsidR="00AC191F" w:rsidRDefault="00AC191F" w:rsidP="00AC191F">
      <w:pPr>
        <w:widowControl w:val="0"/>
        <w:autoSpaceDE w:val="0"/>
        <w:autoSpaceDN w:val="0"/>
        <w:adjustRightInd w:val="0"/>
        <w:spacing w:line="276" w:lineRule="auto"/>
        <w:ind w:right="48"/>
        <w:jc w:val="both"/>
        <w:rPr>
          <w:rFonts w:ascii="Arial" w:hAnsi="Arial" w:cs="Arial"/>
          <w:b/>
        </w:rPr>
      </w:pPr>
    </w:p>
    <w:p w:rsidR="00F7037A" w:rsidRPr="004B4E6B" w:rsidRDefault="00F7037A" w:rsidP="00F7037A">
      <w:pPr>
        <w:widowControl w:val="0"/>
        <w:autoSpaceDE w:val="0"/>
        <w:autoSpaceDN w:val="0"/>
        <w:adjustRightInd w:val="0"/>
        <w:spacing w:line="276" w:lineRule="auto"/>
        <w:ind w:right="48"/>
        <w:jc w:val="both"/>
        <w:rPr>
          <w:rFonts w:ascii="Arial" w:hAnsi="Arial" w:cs="Arial"/>
        </w:rPr>
      </w:pPr>
    </w:p>
    <w:p w:rsidR="00F7037A" w:rsidRDefault="00F7037A" w:rsidP="00F7037A">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009/2021</w:t>
      </w:r>
      <w:r w:rsidRPr="00287617">
        <w:rPr>
          <w:rFonts w:ascii="Arial" w:hAnsi="Arial" w:cs="Arial"/>
          <w:b/>
        </w:rPr>
        <w:t xml:space="preserve"> de autoria do Poder Executivo Municipal.</w:t>
      </w:r>
    </w:p>
    <w:p w:rsidR="00F7037A" w:rsidRDefault="00F7037A" w:rsidP="00F7037A">
      <w:pPr>
        <w:widowControl w:val="0"/>
        <w:autoSpaceDE w:val="0"/>
        <w:autoSpaceDN w:val="0"/>
        <w:adjustRightInd w:val="0"/>
        <w:spacing w:line="276" w:lineRule="auto"/>
        <w:ind w:right="48"/>
        <w:jc w:val="both"/>
        <w:rPr>
          <w:rFonts w:ascii="Arial" w:hAnsi="Arial" w:cs="Arial"/>
          <w:b/>
        </w:rPr>
      </w:pPr>
      <w:r>
        <w:t>"Altera o caput do artigo 107 da Lei</w:t>
      </w:r>
      <w:r w:rsidRPr="00F7037A">
        <w:t xml:space="preserve"> </w:t>
      </w:r>
      <w:r>
        <w:t xml:space="preserve">Complementar nº 03 de 04 de dezembro de 1991”. (O servidor gozará, preferencialmente, 30 {trinta) dias consecutivos de férias por ano, as quais poderão ser usufruídas em até três períodos, sendo que um deles não poderá ser inferior a quatorze dias corridos e os demais não poderão ser inferiores a cinco dias corridos, cada um, desde que haja concordância do servidor e de acordo com escala organizada pela chefia imediata).  </w:t>
      </w:r>
    </w:p>
    <w:p w:rsidR="00AC191F" w:rsidRDefault="00AC191F" w:rsidP="00AC191F">
      <w:pPr>
        <w:widowControl w:val="0"/>
        <w:autoSpaceDE w:val="0"/>
        <w:autoSpaceDN w:val="0"/>
        <w:adjustRightInd w:val="0"/>
        <w:spacing w:line="276" w:lineRule="auto"/>
        <w:ind w:right="48"/>
        <w:jc w:val="both"/>
        <w:rPr>
          <w:rFonts w:ascii="Arial" w:hAnsi="Arial" w:cs="Arial"/>
          <w:b/>
        </w:rPr>
      </w:pPr>
    </w:p>
    <w:p w:rsidR="00F7037A" w:rsidRDefault="00F7037A" w:rsidP="00F7037A">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010/2021</w:t>
      </w:r>
      <w:r w:rsidRPr="00287617">
        <w:rPr>
          <w:rFonts w:ascii="Arial" w:hAnsi="Arial" w:cs="Arial"/>
          <w:b/>
        </w:rPr>
        <w:t xml:space="preserve"> de autoria do Poder Executivo Municipal.</w:t>
      </w:r>
    </w:p>
    <w:p w:rsidR="00F7037A" w:rsidRDefault="00F7037A" w:rsidP="00AC191F">
      <w:pPr>
        <w:widowControl w:val="0"/>
        <w:autoSpaceDE w:val="0"/>
        <w:autoSpaceDN w:val="0"/>
        <w:adjustRightInd w:val="0"/>
        <w:spacing w:line="276" w:lineRule="auto"/>
        <w:ind w:right="48"/>
        <w:jc w:val="both"/>
      </w:pPr>
      <w:r>
        <w:t xml:space="preserve">Dispõe sobre a regulação dos Serviços de Transporte Remunerado Privado Individual de Passageiros Operados por meio de Plataformas de Tecnologia da Informação e Comunicação em Rede no Município de Barra do Garças e dá outras providências. (On-line, PSTs, Uber, Taxi, EOSTs, VTPI).  </w:t>
      </w:r>
    </w:p>
    <w:p w:rsidR="00AC191F" w:rsidRDefault="00F7037A" w:rsidP="00AC191F">
      <w:pPr>
        <w:widowControl w:val="0"/>
        <w:autoSpaceDE w:val="0"/>
        <w:autoSpaceDN w:val="0"/>
        <w:adjustRightInd w:val="0"/>
        <w:spacing w:line="276" w:lineRule="auto"/>
        <w:ind w:right="48"/>
        <w:jc w:val="both"/>
      </w:pPr>
      <w:r>
        <w:t xml:space="preserve">DEVOLVIDO PARA PREFEITURA. </w:t>
      </w:r>
    </w:p>
    <w:p w:rsidR="0045218C" w:rsidRDefault="0045218C" w:rsidP="00AC191F">
      <w:pPr>
        <w:widowControl w:val="0"/>
        <w:autoSpaceDE w:val="0"/>
        <w:autoSpaceDN w:val="0"/>
        <w:adjustRightInd w:val="0"/>
        <w:spacing w:line="276" w:lineRule="auto"/>
        <w:ind w:right="48"/>
        <w:jc w:val="both"/>
      </w:pPr>
    </w:p>
    <w:p w:rsidR="0045218C" w:rsidRDefault="0045218C" w:rsidP="0045218C">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011/2021</w:t>
      </w:r>
      <w:r w:rsidRPr="00287617">
        <w:rPr>
          <w:rFonts w:ascii="Arial" w:hAnsi="Arial" w:cs="Arial"/>
          <w:b/>
        </w:rPr>
        <w:t xml:space="preserve"> de autoria do Poder Executivo Municipal.</w:t>
      </w:r>
    </w:p>
    <w:p w:rsidR="0045218C" w:rsidRDefault="0045218C" w:rsidP="00AC191F">
      <w:pPr>
        <w:widowControl w:val="0"/>
        <w:autoSpaceDE w:val="0"/>
        <w:autoSpaceDN w:val="0"/>
        <w:adjustRightInd w:val="0"/>
        <w:spacing w:line="276" w:lineRule="auto"/>
        <w:ind w:right="48"/>
        <w:jc w:val="both"/>
        <w:rPr>
          <w:rFonts w:ascii="Arial" w:hAnsi="Arial" w:cs="Arial"/>
          <w:b/>
        </w:rPr>
      </w:pPr>
      <w:r>
        <w:t>Altera a Lei Complementar n9 084, de 01 de abril de 2005 e suas alterações que dispõe sobre a Estrutura Organizacional da Administração Direta do Poder Executivo e dá outras providências.</w:t>
      </w:r>
    </w:p>
    <w:p w:rsidR="00AC191F" w:rsidRDefault="00AC191F" w:rsidP="00AC191F">
      <w:pPr>
        <w:widowControl w:val="0"/>
        <w:autoSpaceDE w:val="0"/>
        <w:autoSpaceDN w:val="0"/>
        <w:adjustRightInd w:val="0"/>
        <w:spacing w:line="276" w:lineRule="auto"/>
        <w:ind w:right="48"/>
        <w:jc w:val="both"/>
        <w:rPr>
          <w:rFonts w:ascii="Arial" w:hAnsi="Arial" w:cs="Arial"/>
          <w:b/>
        </w:rPr>
      </w:pPr>
    </w:p>
    <w:p w:rsidR="00636AEE" w:rsidRDefault="00636AEE" w:rsidP="00AC191F">
      <w:pPr>
        <w:widowControl w:val="0"/>
        <w:autoSpaceDE w:val="0"/>
        <w:autoSpaceDN w:val="0"/>
        <w:adjustRightInd w:val="0"/>
        <w:spacing w:line="276" w:lineRule="auto"/>
        <w:ind w:right="48"/>
        <w:jc w:val="both"/>
        <w:rPr>
          <w:rFonts w:ascii="Arial" w:hAnsi="Arial" w:cs="Arial"/>
          <w:b/>
        </w:rPr>
      </w:pPr>
    </w:p>
    <w:p w:rsidR="00636AEE" w:rsidRDefault="00636AEE" w:rsidP="00AC191F">
      <w:pPr>
        <w:widowControl w:val="0"/>
        <w:autoSpaceDE w:val="0"/>
        <w:autoSpaceDN w:val="0"/>
        <w:adjustRightInd w:val="0"/>
        <w:spacing w:line="276" w:lineRule="auto"/>
        <w:ind w:right="48"/>
        <w:jc w:val="both"/>
        <w:rPr>
          <w:rFonts w:ascii="Arial" w:hAnsi="Arial" w:cs="Arial"/>
          <w:b/>
        </w:rPr>
      </w:pPr>
    </w:p>
    <w:p w:rsidR="00636AEE" w:rsidRDefault="00636AEE" w:rsidP="00AC191F">
      <w:pPr>
        <w:widowControl w:val="0"/>
        <w:autoSpaceDE w:val="0"/>
        <w:autoSpaceDN w:val="0"/>
        <w:adjustRightInd w:val="0"/>
        <w:spacing w:line="276" w:lineRule="auto"/>
        <w:ind w:right="48"/>
        <w:jc w:val="both"/>
        <w:rPr>
          <w:rFonts w:ascii="Arial" w:hAnsi="Arial" w:cs="Arial"/>
          <w:b/>
        </w:rPr>
      </w:pPr>
    </w:p>
    <w:p w:rsidR="00636AEE" w:rsidRDefault="00636AEE" w:rsidP="00AC191F">
      <w:pPr>
        <w:widowControl w:val="0"/>
        <w:autoSpaceDE w:val="0"/>
        <w:autoSpaceDN w:val="0"/>
        <w:adjustRightInd w:val="0"/>
        <w:spacing w:line="276" w:lineRule="auto"/>
        <w:ind w:right="48"/>
        <w:jc w:val="both"/>
        <w:rPr>
          <w:rFonts w:ascii="Arial" w:hAnsi="Arial" w:cs="Arial"/>
          <w:b/>
        </w:rPr>
      </w:pPr>
    </w:p>
    <w:p w:rsidR="00636AEE" w:rsidRDefault="00636AEE" w:rsidP="00AC191F">
      <w:pPr>
        <w:widowControl w:val="0"/>
        <w:autoSpaceDE w:val="0"/>
        <w:autoSpaceDN w:val="0"/>
        <w:adjustRightInd w:val="0"/>
        <w:spacing w:line="276" w:lineRule="auto"/>
        <w:ind w:right="48"/>
        <w:jc w:val="both"/>
        <w:rPr>
          <w:rFonts w:ascii="Arial" w:hAnsi="Arial" w:cs="Arial"/>
          <w:b/>
        </w:rPr>
      </w:pPr>
    </w:p>
    <w:p w:rsidR="00636AEE" w:rsidRDefault="00636AEE" w:rsidP="00AC191F">
      <w:pPr>
        <w:widowControl w:val="0"/>
        <w:autoSpaceDE w:val="0"/>
        <w:autoSpaceDN w:val="0"/>
        <w:adjustRightInd w:val="0"/>
        <w:spacing w:line="276" w:lineRule="auto"/>
        <w:ind w:right="48"/>
        <w:jc w:val="both"/>
        <w:rPr>
          <w:rFonts w:ascii="Arial" w:hAnsi="Arial" w:cs="Arial"/>
          <w:b/>
        </w:rPr>
      </w:pPr>
    </w:p>
    <w:p w:rsidR="00636AEE" w:rsidRDefault="00636AEE" w:rsidP="00AC191F">
      <w:pPr>
        <w:widowControl w:val="0"/>
        <w:autoSpaceDE w:val="0"/>
        <w:autoSpaceDN w:val="0"/>
        <w:adjustRightInd w:val="0"/>
        <w:spacing w:line="276" w:lineRule="auto"/>
        <w:ind w:right="48"/>
        <w:jc w:val="both"/>
        <w:rPr>
          <w:rFonts w:ascii="Arial" w:hAnsi="Arial" w:cs="Arial"/>
          <w:b/>
        </w:rPr>
      </w:pPr>
    </w:p>
    <w:p w:rsidR="00636AEE" w:rsidRDefault="00636AEE" w:rsidP="00636AEE">
      <w:pPr>
        <w:widowControl w:val="0"/>
        <w:autoSpaceDE w:val="0"/>
        <w:autoSpaceDN w:val="0"/>
        <w:adjustRightInd w:val="0"/>
        <w:spacing w:line="276" w:lineRule="auto"/>
        <w:ind w:right="48"/>
        <w:jc w:val="both"/>
        <w:rPr>
          <w:rFonts w:ascii="Arial" w:hAnsi="Arial" w:cs="Arial"/>
          <w:b/>
        </w:rPr>
      </w:pPr>
      <w:r w:rsidRPr="00287617">
        <w:rPr>
          <w:rFonts w:ascii="Arial" w:hAnsi="Arial" w:cs="Arial"/>
          <w:b/>
        </w:rPr>
        <w:lastRenderedPageBreak/>
        <w:t xml:space="preserve">Projeto de Lei Complementar </w:t>
      </w:r>
      <w:r>
        <w:rPr>
          <w:rFonts w:ascii="Arial" w:hAnsi="Arial" w:cs="Arial"/>
          <w:b/>
        </w:rPr>
        <w:t>nº 012/2021</w:t>
      </w:r>
      <w:r w:rsidRPr="00287617">
        <w:rPr>
          <w:rFonts w:ascii="Arial" w:hAnsi="Arial" w:cs="Arial"/>
          <w:b/>
        </w:rPr>
        <w:t xml:space="preserve"> de autoria do Poder Executivo Municipal.</w:t>
      </w:r>
    </w:p>
    <w:p w:rsidR="00636AEE" w:rsidRDefault="00636AEE" w:rsidP="00AC191F">
      <w:pPr>
        <w:widowControl w:val="0"/>
        <w:autoSpaceDE w:val="0"/>
        <w:autoSpaceDN w:val="0"/>
        <w:adjustRightInd w:val="0"/>
        <w:spacing w:line="276" w:lineRule="auto"/>
        <w:ind w:right="48"/>
        <w:jc w:val="both"/>
      </w:pPr>
      <w:r>
        <w:t>"Institui o Regime de Previdência Complementar no âmbito do Município de Barra do Garças; fixa o limite máximo para a concessão de aposentadorias e pensões pelo regime de previdência de que trata o art. 40 da Constituição Federal; autoriza a adesão a plano de benefícios de previdência complementar: e dá outras providências</w:t>
      </w:r>
      <w:r w:rsidR="001A0A92">
        <w:t xml:space="preserve">. </w:t>
      </w:r>
    </w:p>
    <w:p w:rsidR="001A0A92" w:rsidRDefault="001A0A92" w:rsidP="00AC191F">
      <w:pPr>
        <w:widowControl w:val="0"/>
        <w:autoSpaceDE w:val="0"/>
        <w:autoSpaceDN w:val="0"/>
        <w:adjustRightInd w:val="0"/>
        <w:spacing w:line="276" w:lineRule="auto"/>
        <w:ind w:right="48"/>
        <w:jc w:val="both"/>
        <w:rPr>
          <w:rFonts w:ascii="Arial" w:hAnsi="Arial" w:cs="Arial"/>
          <w:b/>
        </w:rPr>
      </w:pPr>
    </w:p>
    <w:p w:rsidR="0057299C" w:rsidRDefault="0057299C" w:rsidP="0057299C">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013/2021</w:t>
      </w:r>
      <w:r w:rsidRPr="00287617">
        <w:rPr>
          <w:rFonts w:ascii="Arial" w:hAnsi="Arial" w:cs="Arial"/>
          <w:b/>
        </w:rPr>
        <w:t xml:space="preserve"> de autoria do Poder Executivo Municipal.</w:t>
      </w:r>
    </w:p>
    <w:p w:rsidR="0057299C" w:rsidRDefault="0057299C" w:rsidP="00AC191F">
      <w:pPr>
        <w:widowControl w:val="0"/>
        <w:autoSpaceDE w:val="0"/>
        <w:autoSpaceDN w:val="0"/>
        <w:adjustRightInd w:val="0"/>
        <w:spacing w:line="276" w:lineRule="auto"/>
        <w:ind w:right="48"/>
        <w:jc w:val="both"/>
      </w:pPr>
      <w:r>
        <w:t>"'Dispõe sobre a regulação dos Serviços de Transporte Remunerado Privado Individual de Passageiros Operados por meio de Plataformas de Tecnologia da Informação e Comunicação em Rede no Município de Barra do Garças e dá outras providências "</w:t>
      </w:r>
    </w:p>
    <w:p w:rsidR="0057299C" w:rsidRDefault="0057299C" w:rsidP="00AC191F">
      <w:pPr>
        <w:widowControl w:val="0"/>
        <w:autoSpaceDE w:val="0"/>
        <w:autoSpaceDN w:val="0"/>
        <w:adjustRightInd w:val="0"/>
        <w:spacing w:line="276" w:lineRule="auto"/>
        <w:ind w:right="48"/>
        <w:jc w:val="both"/>
        <w:rPr>
          <w:rFonts w:ascii="Arial" w:hAnsi="Arial" w:cs="Arial"/>
          <w:b/>
          <w:color w:val="FF0000"/>
        </w:rPr>
      </w:pPr>
      <w:r w:rsidRPr="0057299C">
        <w:rPr>
          <w:rFonts w:ascii="Arial" w:hAnsi="Arial" w:cs="Arial"/>
          <w:b/>
          <w:color w:val="FF0000"/>
        </w:rPr>
        <w:t xml:space="preserve">DEVOLVIDO PARA PREFEITURA </w:t>
      </w:r>
    </w:p>
    <w:p w:rsidR="0057299C" w:rsidRPr="0057299C" w:rsidRDefault="0057299C" w:rsidP="00AC191F">
      <w:pPr>
        <w:widowControl w:val="0"/>
        <w:autoSpaceDE w:val="0"/>
        <w:autoSpaceDN w:val="0"/>
        <w:adjustRightInd w:val="0"/>
        <w:spacing w:line="276" w:lineRule="auto"/>
        <w:ind w:right="48"/>
        <w:jc w:val="both"/>
        <w:rPr>
          <w:rFonts w:ascii="Arial" w:hAnsi="Arial" w:cs="Arial"/>
          <w:b/>
          <w:color w:val="FF0000"/>
        </w:rPr>
      </w:pPr>
    </w:p>
    <w:p w:rsidR="001A0A92" w:rsidRDefault="001A0A92" w:rsidP="001A0A92">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014/2021</w:t>
      </w:r>
      <w:r w:rsidRPr="00287617">
        <w:rPr>
          <w:rFonts w:ascii="Arial" w:hAnsi="Arial" w:cs="Arial"/>
          <w:b/>
        </w:rPr>
        <w:t xml:space="preserve"> de autoria do Poder Executivo Municipal.</w:t>
      </w:r>
    </w:p>
    <w:p w:rsidR="001A0A92" w:rsidRDefault="001A0A92" w:rsidP="00AC191F">
      <w:pPr>
        <w:widowControl w:val="0"/>
        <w:autoSpaceDE w:val="0"/>
        <w:autoSpaceDN w:val="0"/>
        <w:adjustRightInd w:val="0"/>
        <w:spacing w:line="276" w:lineRule="auto"/>
        <w:ind w:right="48"/>
        <w:jc w:val="both"/>
      </w:pPr>
      <w:r>
        <w:t>"Dispõe sobre a jornada de trabalho de doze horas seguidas por trinta e seis horas ininterruptas de descanso dos servidores públicos no âmbito da Administração Municipal d e Barra do Garças e dá outras providências. 12x36</w:t>
      </w:r>
    </w:p>
    <w:p w:rsidR="001A0A92" w:rsidRDefault="001A0A92" w:rsidP="00AC191F">
      <w:pPr>
        <w:widowControl w:val="0"/>
        <w:autoSpaceDE w:val="0"/>
        <w:autoSpaceDN w:val="0"/>
        <w:adjustRightInd w:val="0"/>
        <w:spacing w:line="276" w:lineRule="auto"/>
        <w:ind w:right="48"/>
        <w:jc w:val="both"/>
        <w:rPr>
          <w:rFonts w:ascii="Arial" w:hAnsi="Arial" w:cs="Arial"/>
          <w:b/>
        </w:rPr>
      </w:pPr>
    </w:p>
    <w:p w:rsidR="001A0A92" w:rsidRDefault="001A0A92" w:rsidP="00AC191F">
      <w:pPr>
        <w:widowControl w:val="0"/>
        <w:autoSpaceDE w:val="0"/>
        <w:autoSpaceDN w:val="0"/>
        <w:adjustRightInd w:val="0"/>
        <w:spacing w:line="276" w:lineRule="auto"/>
        <w:ind w:right="48"/>
        <w:jc w:val="both"/>
        <w:rPr>
          <w:rFonts w:ascii="Arial" w:hAnsi="Arial" w:cs="Arial"/>
          <w:b/>
        </w:rPr>
      </w:pPr>
    </w:p>
    <w:p w:rsidR="00E05CB8" w:rsidRDefault="00E05CB8" w:rsidP="00E05CB8">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015/2021</w:t>
      </w:r>
      <w:r w:rsidRPr="00287617">
        <w:rPr>
          <w:rFonts w:ascii="Arial" w:hAnsi="Arial" w:cs="Arial"/>
          <w:b/>
        </w:rPr>
        <w:t xml:space="preserve"> de autoria do Poder Executivo Municipal.</w:t>
      </w:r>
    </w:p>
    <w:p w:rsidR="001A0A92" w:rsidRDefault="00E05CB8" w:rsidP="00AC191F">
      <w:pPr>
        <w:widowControl w:val="0"/>
        <w:autoSpaceDE w:val="0"/>
        <w:autoSpaceDN w:val="0"/>
        <w:adjustRightInd w:val="0"/>
        <w:spacing w:line="276" w:lineRule="auto"/>
        <w:ind w:right="48"/>
        <w:jc w:val="both"/>
        <w:rPr>
          <w:rFonts w:ascii="Arial" w:hAnsi="Arial" w:cs="Arial"/>
          <w:b/>
        </w:rPr>
      </w:pPr>
      <w:r>
        <w:t xml:space="preserve">Dispõe sobre a Transação e o Parcelamento de débitos no mutirão da conciliação do ano de 2021 no Município de Barra do Garças, e dá outras providências, em parceria com o Tribunal de Justiça do Estado de Mato Grosso, para análise e apreciação dessa Augusta Casa Legislativa. </w:t>
      </w:r>
    </w:p>
    <w:p w:rsidR="00E05CB8" w:rsidRDefault="00E05CB8" w:rsidP="00AC191F">
      <w:pPr>
        <w:widowControl w:val="0"/>
        <w:autoSpaceDE w:val="0"/>
        <w:autoSpaceDN w:val="0"/>
        <w:adjustRightInd w:val="0"/>
        <w:spacing w:line="276" w:lineRule="auto"/>
        <w:ind w:right="48"/>
        <w:jc w:val="both"/>
        <w:rPr>
          <w:rFonts w:ascii="Arial" w:hAnsi="Arial" w:cs="Arial"/>
          <w:b/>
        </w:rPr>
      </w:pPr>
    </w:p>
    <w:p w:rsidR="00E05CB8" w:rsidRDefault="00E05CB8" w:rsidP="00E05CB8">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016/2021</w:t>
      </w:r>
      <w:r w:rsidRPr="00287617">
        <w:rPr>
          <w:rFonts w:ascii="Arial" w:hAnsi="Arial" w:cs="Arial"/>
          <w:b/>
        </w:rPr>
        <w:t xml:space="preserve"> de autoria do Poder Executivo Municipal.</w:t>
      </w:r>
    </w:p>
    <w:p w:rsidR="001A0A92" w:rsidRDefault="00E05CB8" w:rsidP="00AC191F">
      <w:pPr>
        <w:widowControl w:val="0"/>
        <w:autoSpaceDE w:val="0"/>
        <w:autoSpaceDN w:val="0"/>
        <w:adjustRightInd w:val="0"/>
        <w:spacing w:line="276" w:lineRule="auto"/>
        <w:ind w:right="48"/>
        <w:jc w:val="both"/>
      </w:pPr>
      <w:r>
        <w:t>Altera artigos e parágrafos da Lei Complementar nº 297 de 16 setembro de 2021. (Fica instituído o Mutirão Fiscal 2021, no qual o Município de Barra do Garças, por meio da Procuradoria Geral do Município, em parceria com o Tribunal de Justiça do Estado de Mato Grosso, estabelece medidas conciliadoras para a recuperação de créditos fiscais</w:t>
      </w:r>
      <w:r w:rsidR="00924036">
        <w:t xml:space="preserve">). </w:t>
      </w:r>
    </w:p>
    <w:p w:rsidR="00E05CB8" w:rsidRDefault="00E05CB8" w:rsidP="00AC191F">
      <w:pPr>
        <w:widowControl w:val="0"/>
        <w:autoSpaceDE w:val="0"/>
        <w:autoSpaceDN w:val="0"/>
        <w:adjustRightInd w:val="0"/>
        <w:spacing w:line="276" w:lineRule="auto"/>
        <w:ind w:right="48"/>
        <w:jc w:val="both"/>
        <w:rPr>
          <w:rFonts w:ascii="Arial" w:hAnsi="Arial" w:cs="Arial"/>
          <w:b/>
        </w:rPr>
      </w:pPr>
    </w:p>
    <w:p w:rsidR="00902D52" w:rsidRDefault="00902D52" w:rsidP="00902D52">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018/2021</w:t>
      </w:r>
      <w:r w:rsidRPr="00287617">
        <w:rPr>
          <w:rFonts w:ascii="Arial" w:hAnsi="Arial" w:cs="Arial"/>
          <w:b/>
        </w:rPr>
        <w:t xml:space="preserve"> de autoria do Poder Executivo Municipal.</w:t>
      </w:r>
    </w:p>
    <w:p w:rsidR="00902D52" w:rsidRDefault="00902D52" w:rsidP="00902D52">
      <w:pPr>
        <w:widowControl w:val="0"/>
        <w:autoSpaceDE w:val="0"/>
        <w:autoSpaceDN w:val="0"/>
        <w:adjustRightInd w:val="0"/>
        <w:spacing w:line="276" w:lineRule="auto"/>
        <w:ind w:right="48"/>
        <w:jc w:val="both"/>
      </w:pPr>
      <w:r>
        <w:t>Altera dispositivos da Lei Complementar nº 045 de 15 de dezembro de 1997 que institui o Código Tributário do Município de Barra do Garças, Estado de Mato Grosso, e dá outras providências.</w:t>
      </w:r>
    </w:p>
    <w:p w:rsidR="007E1F41" w:rsidRDefault="007E1F41" w:rsidP="00902D52">
      <w:pPr>
        <w:widowControl w:val="0"/>
        <w:autoSpaceDE w:val="0"/>
        <w:autoSpaceDN w:val="0"/>
        <w:adjustRightInd w:val="0"/>
        <w:spacing w:line="276" w:lineRule="auto"/>
        <w:ind w:right="48"/>
        <w:jc w:val="both"/>
        <w:rPr>
          <w:rFonts w:ascii="Arial" w:hAnsi="Arial" w:cs="Arial"/>
          <w:b/>
        </w:rPr>
      </w:pPr>
    </w:p>
    <w:p w:rsidR="007E1F41" w:rsidRDefault="007E1F41" w:rsidP="007E1F41">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017/2021</w:t>
      </w:r>
      <w:r w:rsidRPr="00287617">
        <w:rPr>
          <w:rFonts w:ascii="Arial" w:hAnsi="Arial" w:cs="Arial"/>
          <w:b/>
        </w:rPr>
        <w:t xml:space="preserve"> de autoria do Poder Executivo Municipal.</w:t>
      </w:r>
    </w:p>
    <w:p w:rsidR="007E1F41" w:rsidRDefault="007E1F41" w:rsidP="007E1F41">
      <w:pPr>
        <w:widowControl w:val="0"/>
        <w:autoSpaceDE w:val="0"/>
        <w:autoSpaceDN w:val="0"/>
        <w:adjustRightInd w:val="0"/>
        <w:ind w:right="48"/>
        <w:jc w:val="both"/>
      </w:pPr>
      <w:r>
        <w:t xml:space="preserve">"Dispõe sobre o Programa de Regularização Imobiliária no Município de Barra do Garças e </w:t>
      </w:r>
      <w:r>
        <w:lastRenderedPageBreak/>
        <w:t>dá outras providências</w:t>
      </w:r>
    </w:p>
    <w:p w:rsidR="007E1F41" w:rsidRPr="007E1F41" w:rsidRDefault="007E1F41" w:rsidP="007E1F41">
      <w:pPr>
        <w:widowControl w:val="0"/>
        <w:autoSpaceDE w:val="0"/>
        <w:autoSpaceDN w:val="0"/>
        <w:adjustRightInd w:val="0"/>
        <w:ind w:right="48"/>
        <w:jc w:val="both"/>
        <w:rPr>
          <w:rFonts w:ascii="Arial" w:hAnsi="Arial" w:cs="Arial"/>
          <w:b/>
          <w:color w:val="FF0000"/>
          <w:sz w:val="48"/>
        </w:rPr>
      </w:pPr>
      <w:r w:rsidRPr="007E1F41">
        <w:rPr>
          <w:color w:val="FF0000"/>
        </w:rPr>
        <w:t>DEVOLVIDO PARA PREFEITURA</w:t>
      </w:r>
    </w:p>
    <w:p w:rsidR="007E1F41" w:rsidRDefault="007E1F41" w:rsidP="007E1F41">
      <w:pPr>
        <w:widowControl w:val="0"/>
        <w:autoSpaceDE w:val="0"/>
        <w:autoSpaceDN w:val="0"/>
        <w:adjustRightInd w:val="0"/>
        <w:ind w:right="48"/>
        <w:jc w:val="both"/>
        <w:rPr>
          <w:rFonts w:ascii="Arial" w:hAnsi="Arial" w:cs="Arial"/>
          <w:b/>
          <w:sz w:val="48"/>
        </w:rPr>
      </w:pPr>
    </w:p>
    <w:p w:rsidR="007E1F41" w:rsidRDefault="007E1F41" w:rsidP="007E1F41">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019/2021</w:t>
      </w:r>
      <w:r w:rsidRPr="00287617">
        <w:rPr>
          <w:rFonts w:ascii="Arial" w:hAnsi="Arial" w:cs="Arial"/>
          <w:b/>
        </w:rPr>
        <w:t xml:space="preserve"> de autoria do Poder Executivo Municipal.</w:t>
      </w:r>
    </w:p>
    <w:p w:rsidR="007E1F41" w:rsidRDefault="007E1F41" w:rsidP="007E1F41">
      <w:pPr>
        <w:widowControl w:val="0"/>
        <w:autoSpaceDE w:val="0"/>
        <w:autoSpaceDN w:val="0"/>
        <w:adjustRightInd w:val="0"/>
        <w:ind w:right="48"/>
        <w:jc w:val="both"/>
        <w:rPr>
          <w:rFonts w:ascii="Arial" w:hAnsi="Arial" w:cs="Arial"/>
          <w:b/>
          <w:sz w:val="48"/>
        </w:rPr>
      </w:pPr>
      <w:r>
        <w:t>Altera dispositivos da Lei Complementar nº 049, de 17 de Maio de 1999, que dispõe sobre a carreira dos profissionais de educação básica do Município de Barra do Garças-MT</w:t>
      </w:r>
    </w:p>
    <w:p w:rsidR="007E1F41" w:rsidRDefault="007E1F41" w:rsidP="007E1F41">
      <w:pPr>
        <w:widowControl w:val="0"/>
        <w:autoSpaceDE w:val="0"/>
        <w:autoSpaceDN w:val="0"/>
        <w:adjustRightInd w:val="0"/>
        <w:ind w:right="48"/>
        <w:jc w:val="both"/>
        <w:rPr>
          <w:rFonts w:ascii="Arial" w:hAnsi="Arial" w:cs="Arial"/>
          <w:b/>
          <w:sz w:val="48"/>
        </w:rPr>
      </w:pPr>
      <w:r>
        <w:t>(Ao profissional da Educação Básica, no exercício da função da entidade escolar, coordenador pedagógico e secretário escolar, será atribuído regime de trabalho de dedicação exclusiva, com jornada de 40 horas, não incorporável para fins de aposentadoria e com impedimento de exercício de outra atividade, seja pública ou privada).</w:t>
      </w:r>
    </w:p>
    <w:p w:rsidR="001A0A92" w:rsidRDefault="001A0A92" w:rsidP="00AC191F">
      <w:pPr>
        <w:widowControl w:val="0"/>
        <w:autoSpaceDE w:val="0"/>
        <w:autoSpaceDN w:val="0"/>
        <w:adjustRightInd w:val="0"/>
        <w:spacing w:line="276" w:lineRule="auto"/>
        <w:ind w:right="48"/>
        <w:jc w:val="both"/>
        <w:rPr>
          <w:rFonts w:ascii="Arial" w:hAnsi="Arial" w:cs="Arial"/>
          <w:b/>
        </w:rPr>
      </w:pPr>
    </w:p>
    <w:p w:rsidR="00720107" w:rsidRDefault="00720107" w:rsidP="00720107">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020/2021</w:t>
      </w:r>
      <w:r w:rsidRPr="00287617">
        <w:rPr>
          <w:rFonts w:ascii="Arial" w:hAnsi="Arial" w:cs="Arial"/>
          <w:b/>
        </w:rPr>
        <w:t xml:space="preserve"> de autoria do Poder Executivo Municipal.</w:t>
      </w:r>
    </w:p>
    <w:p w:rsidR="00720107" w:rsidRDefault="00886C23" w:rsidP="00902D52">
      <w:pPr>
        <w:widowControl w:val="0"/>
        <w:autoSpaceDE w:val="0"/>
        <w:autoSpaceDN w:val="0"/>
        <w:adjustRightInd w:val="0"/>
        <w:spacing w:line="276" w:lineRule="auto"/>
        <w:ind w:right="48"/>
        <w:jc w:val="both"/>
      </w:pPr>
      <w:r>
        <w:t>Altera dispositivos da Lei Complementar</w:t>
      </w:r>
      <w:r w:rsidRPr="00886C23">
        <w:t xml:space="preserve"> </w:t>
      </w:r>
      <w:r>
        <w:t>n°049, de 17 de maio de 1999 e dá outras providências.</w:t>
      </w:r>
    </w:p>
    <w:p w:rsidR="00886C23" w:rsidRDefault="00886C23" w:rsidP="00902D52">
      <w:pPr>
        <w:widowControl w:val="0"/>
        <w:autoSpaceDE w:val="0"/>
        <w:autoSpaceDN w:val="0"/>
        <w:adjustRightInd w:val="0"/>
        <w:spacing w:line="276" w:lineRule="auto"/>
        <w:ind w:right="48"/>
        <w:jc w:val="both"/>
        <w:rPr>
          <w:rFonts w:ascii="Arial" w:hAnsi="Arial" w:cs="Arial"/>
          <w:b/>
        </w:rPr>
      </w:pPr>
    </w:p>
    <w:p w:rsidR="00902D52" w:rsidRDefault="00902D52" w:rsidP="00902D52">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021/2021</w:t>
      </w:r>
      <w:r w:rsidRPr="00287617">
        <w:rPr>
          <w:rFonts w:ascii="Arial" w:hAnsi="Arial" w:cs="Arial"/>
          <w:b/>
        </w:rPr>
        <w:t xml:space="preserve"> de autoria do Poder Executivo Municipal.</w:t>
      </w:r>
    </w:p>
    <w:p w:rsidR="007E1F41" w:rsidRDefault="00902D52" w:rsidP="007E1F41">
      <w:pPr>
        <w:widowControl w:val="0"/>
        <w:autoSpaceDE w:val="0"/>
        <w:autoSpaceDN w:val="0"/>
        <w:adjustRightInd w:val="0"/>
        <w:spacing w:line="276" w:lineRule="auto"/>
        <w:ind w:right="48"/>
        <w:jc w:val="both"/>
      </w:pPr>
      <w:r>
        <w:t>"Dispõe sobre a prorrogação do mutirão fiscal</w:t>
      </w:r>
      <w:r w:rsidRPr="00902D52">
        <w:t xml:space="preserve"> </w:t>
      </w:r>
      <w:r>
        <w:t>instituído pela Lei Complementar nº 297 de 16 de Setembro de 2021, no Município de Barra do Garças-MT ."</w:t>
      </w:r>
      <w:r w:rsidR="007E1F41">
        <w:t xml:space="preserve"> Fica prorrogado para 03 de Dezembro a data limite para adesão ao mutirão fiscal instituído pela Lei Complementar nº 297 de 16 de Setembro de 2021, bem como das respectivas obrigações de pagamentos previstas na legislação já mencionada.</w:t>
      </w:r>
    </w:p>
    <w:p w:rsidR="00886C23" w:rsidRDefault="00886C23" w:rsidP="007E1F41">
      <w:pPr>
        <w:widowControl w:val="0"/>
        <w:autoSpaceDE w:val="0"/>
        <w:autoSpaceDN w:val="0"/>
        <w:adjustRightInd w:val="0"/>
        <w:spacing w:line="276" w:lineRule="auto"/>
        <w:ind w:right="48"/>
        <w:jc w:val="both"/>
      </w:pPr>
    </w:p>
    <w:p w:rsidR="00886C23" w:rsidRDefault="00886C23" w:rsidP="00886C23">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022/2021</w:t>
      </w:r>
      <w:r w:rsidRPr="00287617">
        <w:rPr>
          <w:rFonts w:ascii="Arial" w:hAnsi="Arial" w:cs="Arial"/>
          <w:b/>
        </w:rPr>
        <w:t xml:space="preserve"> de autoria do Poder Executivo Municipal.</w:t>
      </w:r>
    </w:p>
    <w:p w:rsidR="00886C23" w:rsidRDefault="00886C23" w:rsidP="00886C23">
      <w:pPr>
        <w:widowControl w:val="0"/>
        <w:autoSpaceDE w:val="0"/>
        <w:autoSpaceDN w:val="0"/>
        <w:adjustRightInd w:val="0"/>
        <w:spacing w:line="276" w:lineRule="auto"/>
        <w:ind w:right="48"/>
        <w:jc w:val="both"/>
      </w:pPr>
      <w:r>
        <w:t>Altera a Lei Complementar nº 084, de 01 de abril de 2005 e suas alterações que dispõe sobre a Estrutura Organizacional da Administração Direta do Poder Executivo e dá outras providências.</w:t>
      </w:r>
    </w:p>
    <w:p w:rsidR="00902D52" w:rsidRDefault="00902D52" w:rsidP="00902D52">
      <w:pPr>
        <w:widowControl w:val="0"/>
        <w:autoSpaceDE w:val="0"/>
        <w:autoSpaceDN w:val="0"/>
        <w:adjustRightInd w:val="0"/>
        <w:spacing w:line="276" w:lineRule="auto"/>
        <w:ind w:right="48"/>
        <w:jc w:val="both"/>
        <w:rPr>
          <w:rFonts w:ascii="Arial" w:hAnsi="Arial" w:cs="Arial"/>
          <w:b/>
        </w:rPr>
      </w:pPr>
    </w:p>
    <w:p w:rsidR="009C7606" w:rsidRDefault="009C7606" w:rsidP="009C7606">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023/2021</w:t>
      </w:r>
      <w:r w:rsidRPr="00287617">
        <w:rPr>
          <w:rFonts w:ascii="Arial" w:hAnsi="Arial" w:cs="Arial"/>
          <w:b/>
        </w:rPr>
        <w:t xml:space="preserve"> de autoria do Poder Executivo Municipal.</w:t>
      </w:r>
    </w:p>
    <w:p w:rsidR="00902D52" w:rsidRDefault="009C7606" w:rsidP="00AC191F">
      <w:pPr>
        <w:widowControl w:val="0"/>
        <w:autoSpaceDE w:val="0"/>
        <w:autoSpaceDN w:val="0"/>
        <w:adjustRightInd w:val="0"/>
        <w:spacing w:line="276" w:lineRule="auto"/>
        <w:ind w:right="48"/>
        <w:jc w:val="both"/>
      </w:pPr>
      <w:r>
        <w:t>Altera e acrescenta dispositivos à Lei Complementar n° 045 de 15 de dezembro de 1997, Código Tributário Municipal, e dá outras providências"</w:t>
      </w:r>
      <w:r w:rsidRPr="009C7606">
        <w:t xml:space="preserve"> </w:t>
      </w:r>
      <w:r>
        <w:t xml:space="preserve">Ficam isentos das alíquotas progressivas relacionadas ao IPTU previstas nessa legislação, os contribuintes que possuem lotes contíguos, não edificados, ao de sua residência, devendo estes estarem cercados e limpos, assim como àqueles lotes urbanos que são utilizados para a agricultura familiar e cumprem dessa forma a função social da propriedade. </w:t>
      </w:r>
    </w:p>
    <w:p w:rsidR="009C7606" w:rsidRPr="009C7606" w:rsidRDefault="009C7606" w:rsidP="00AC191F">
      <w:pPr>
        <w:widowControl w:val="0"/>
        <w:autoSpaceDE w:val="0"/>
        <w:autoSpaceDN w:val="0"/>
        <w:adjustRightInd w:val="0"/>
        <w:spacing w:line="276" w:lineRule="auto"/>
        <w:ind w:right="48"/>
        <w:jc w:val="both"/>
        <w:rPr>
          <w:color w:val="FF0000"/>
        </w:rPr>
      </w:pPr>
      <w:r w:rsidRPr="009C7606">
        <w:rPr>
          <w:color w:val="FF0000"/>
        </w:rPr>
        <w:t>DEVOLVIDO PARA PREFEITURA</w:t>
      </w:r>
    </w:p>
    <w:p w:rsidR="009C7606" w:rsidRDefault="009C7606" w:rsidP="00AC191F">
      <w:pPr>
        <w:widowControl w:val="0"/>
        <w:autoSpaceDE w:val="0"/>
        <w:autoSpaceDN w:val="0"/>
        <w:adjustRightInd w:val="0"/>
        <w:spacing w:line="276" w:lineRule="auto"/>
        <w:ind w:right="48"/>
        <w:jc w:val="both"/>
        <w:rPr>
          <w:rFonts w:ascii="Arial" w:hAnsi="Arial" w:cs="Arial"/>
          <w:b/>
          <w:color w:val="FF0000"/>
        </w:rPr>
      </w:pPr>
    </w:p>
    <w:p w:rsidR="001A4D2E" w:rsidRDefault="001A4D2E" w:rsidP="001A4D2E">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024/2021</w:t>
      </w:r>
      <w:r w:rsidRPr="00287617">
        <w:rPr>
          <w:rFonts w:ascii="Arial" w:hAnsi="Arial" w:cs="Arial"/>
          <w:b/>
        </w:rPr>
        <w:t xml:space="preserve"> de autoria do Poder Executivo Municipal.</w:t>
      </w:r>
    </w:p>
    <w:p w:rsidR="00696741" w:rsidRDefault="001A4D2E" w:rsidP="001A4D2E">
      <w:pPr>
        <w:widowControl w:val="0"/>
        <w:autoSpaceDE w:val="0"/>
        <w:autoSpaceDN w:val="0"/>
        <w:adjustRightInd w:val="0"/>
        <w:spacing w:line="276" w:lineRule="auto"/>
        <w:ind w:right="48"/>
        <w:jc w:val="both"/>
        <w:rPr>
          <w:color w:val="FF0000"/>
        </w:rPr>
      </w:pPr>
      <w:r>
        <w:t xml:space="preserve">Altera a redação da Lei Complementar Municipal n. 083/2004. de 27 de dezembro de 2004. </w:t>
      </w:r>
      <w:r>
        <w:lastRenderedPageBreak/>
        <w:t>que Reestrutura o Regime Próprio de Previdência Social do Município de Barra do Garças!MT e, dá outras providências"</w:t>
      </w:r>
      <w:r w:rsidRPr="001A4D2E">
        <w:rPr>
          <w:color w:val="FF0000"/>
        </w:rPr>
        <w:t xml:space="preserve"> </w:t>
      </w:r>
    </w:p>
    <w:p w:rsidR="001A4D2E" w:rsidRDefault="001A4D2E" w:rsidP="001A4D2E">
      <w:pPr>
        <w:widowControl w:val="0"/>
        <w:autoSpaceDE w:val="0"/>
        <w:autoSpaceDN w:val="0"/>
        <w:adjustRightInd w:val="0"/>
        <w:spacing w:line="276" w:lineRule="auto"/>
        <w:ind w:right="48"/>
        <w:jc w:val="both"/>
        <w:rPr>
          <w:color w:val="FF0000"/>
        </w:rPr>
      </w:pPr>
      <w:r w:rsidRPr="009C7606">
        <w:rPr>
          <w:color w:val="FF0000"/>
        </w:rPr>
        <w:t>DEVOLVIDO PARA PREFEITURA</w:t>
      </w:r>
    </w:p>
    <w:p w:rsidR="00696741" w:rsidRDefault="00696741" w:rsidP="001A4D2E">
      <w:pPr>
        <w:widowControl w:val="0"/>
        <w:autoSpaceDE w:val="0"/>
        <w:autoSpaceDN w:val="0"/>
        <w:adjustRightInd w:val="0"/>
        <w:spacing w:line="276" w:lineRule="auto"/>
        <w:ind w:right="48"/>
        <w:jc w:val="both"/>
        <w:rPr>
          <w:color w:val="FF0000"/>
        </w:rPr>
      </w:pPr>
    </w:p>
    <w:p w:rsidR="00696741" w:rsidRDefault="00696741" w:rsidP="001A4D2E">
      <w:pPr>
        <w:widowControl w:val="0"/>
        <w:autoSpaceDE w:val="0"/>
        <w:autoSpaceDN w:val="0"/>
        <w:adjustRightInd w:val="0"/>
        <w:spacing w:line="276" w:lineRule="auto"/>
        <w:ind w:right="48"/>
        <w:jc w:val="both"/>
        <w:rPr>
          <w:color w:val="FF0000"/>
        </w:rPr>
      </w:pPr>
    </w:p>
    <w:p w:rsidR="00696741" w:rsidRDefault="00696741" w:rsidP="00696741">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025/2021</w:t>
      </w:r>
      <w:r w:rsidRPr="00287617">
        <w:rPr>
          <w:rFonts w:ascii="Arial" w:hAnsi="Arial" w:cs="Arial"/>
          <w:b/>
        </w:rPr>
        <w:t xml:space="preserve"> de autoria do Poder Executivo Municipal.</w:t>
      </w:r>
    </w:p>
    <w:p w:rsidR="00696741" w:rsidRDefault="00696741" w:rsidP="00696741">
      <w:pPr>
        <w:widowControl w:val="0"/>
        <w:autoSpaceDE w:val="0"/>
        <w:autoSpaceDN w:val="0"/>
        <w:adjustRightInd w:val="0"/>
        <w:spacing w:line="276" w:lineRule="auto"/>
        <w:ind w:right="48"/>
        <w:jc w:val="both"/>
      </w:pPr>
      <w:r>
        <w:t>Altera a redação da Lei Complementar n° 199/2016 de 19 de dezembro de 2016, que regulamenta o pagamento de inscrições e diárias aos membros dos conselhos curador fiscal e comitê de investimentos do BARRA-</w:t>
      </w:r>
      <w:r w:rsidRPr="00696741">
        <w:t>PREVI</w:t>
      </w:r>
      <w:r>
        <w:t>."</w:t>
      </w:r>
    </w:p>
    <w:p w:rsidR="00396338" w:rsidRDefault="00396338" w:rsidP="00396338">
      <w:pPr>
        <w:widowControl w:val="0"/>
        <w:autoSpaceDE w:val="0"/>
        <w:autoSpaceDN w:val="0"/>
        <w:adjustRightInd w:val="0"/>
        <w:spacing w:line="276" w:lineRule="auto"/>
        <w:ind w:right="48"/>
        <w:jc w:val="both"/>
        <w:rPr>
          <w:rFonts w:ascii="Arial" w:hAnsi="Arial" w:cs="Arial"/>
          <w:b/>
        </w:rPr>
      </w:pPr>
    </w:p>
    <w:p w:rsidR="00396338" w:rsidRDefault="00396338" w:rsidP="00396338">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026/2021</w:t>
      </w:r>
      <w:r w:rsidRPr="00287617">
        <w:rPr>
          <w:rFonts w:ascii="Arial" w:hAnsi="Arial" w:cs="Arial"/>
          <w:b/>
        </w:rPr>
        <w:t xml:space="preserve"> de autoria do Poder Executivo Municipal.</w:t>
      </w:r>
    </w:p>
    <w:p w:rsidR="00396338" w:rsidRPr="009C7606" w:rsidRDefault="00396338" w:rsidP="00696741">
      <w:pPr>
        <w:widowControl w:val="0"/>
        <w:autoSpaceDE w:val="0"/>
        <w:autoSpaceDN w:val="0"/>
        <w:adjustRightInd w:val="0"/>
        <w:spacing w:line="276" w:lineRule="auto"/>
        <w:ind w:right="48"/>
        <w:jc w:val="both"/>
        <w:rPr>
          <w:color w:val="FF0000"/>
        </w:rPr>
      </w:pPr>
      <w:r>
        <w:t>Altera e acrescenta dispositivos a Lei Complementar nº 045 de 15 de dezembro de 1997, Código Tributário Municipal, e dá outras providências. IPTU</w:t>
      </w:r>
    </w:p>
    <w:p w:rsidR="001A4D2E" w:rsidRDefault="001A4D2E" w:rsidP="001A4D2E">
      <w:pPr>
        <w:widowControl w:val="0"/>
        <w:autoSpaceDE w:val="0"/>
        <w:autoSpaceDN w:val="0"/>
        <w:adjustRightInd w:val="0"/>
        <w:spacing w:line="276" w:lineRule="auto"/>
        <w:ind w:right="48"/>
        <w:jc w:val="both"/>
        <w:rPr>
          <w:rFonts w:ascii="Arial" w:hAnsi="Arial" w:cs="Arial"/>
          <w:b/>
          <w:color w:val="FF0000"/>
        </w:rPr>
      </w:pPr>
    </w:p>
    <w:p w:rsidR="00696741" w:rsidRDefault="00696741" w:rsidP="00696741">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027/2021</w:t>
      </w:r>
      <w:r w:rsidRPr="00287617">
        <w:rPr>
          <w:rFonts w:ascii="Arial" w:hAnsi="Arial" w:cs="Arial"/>
          <w:b/>
        </w:rPr>
        <w:t xml:space="preserve"> de autoria do Poder Executivo Municipal.</w:t>
      </w:r>
    </w:p>
    <w:p w:rsidR="00897EC4" w:rsidRDefault="00696741" w:rsidP="001A4D2E">
      <w:pPr>
        <w:widowControl w:val="0"/>
        <w:autoSpaceDE w:val="0"/>
        <w:autoSpaceDN w:val="0"/>
        <w:adjustRightInd w:val="0"/>
        <w:spacing w:line="276" w:lineRule="auto"/>
        <w:ind w:right="48"/>
        <w:jc w:val="both"/>
      </w:pPr>
      <w:r>
        <w:t>Altera dispositivos a Lei Complementar n° 096/2006 de 09 de junho de 2006, e dá outras providências.  PROFISSIONAL DE SERVIÇOS DE APOIO</w:t>
      </w:r>
    </w:p>
    <w:p w:rsidR="00696741" w:rsidRDefault="00696741" w:rsidP="001A4D2E">
      <w:pPr>
        <w:widowControl w:val="0"/>
        <w:autoSpaceDE w:val="0"/>
        <w:autoSpaceDN w:val="0"/>
        <w:adjustRightInd w:val="0"/>
        <w:spacing w:line="276" w:lineRule="auto"/>
        <w:ind w:right="48"/>
        <w:jc w:val="both"/>
        <w:rPr>
          <w:rFonts w:ascii="Arial" w:hAnsi="Arial" w:cs="Arial"/>
          <w:b/>
          <w:color w:val="FF0000"/>
        </w:rPr>
      </w:pPr>
    </w:p>
    <w:p w:rsidR="00696741" w:rsidRDefault="00696741" w:rsidP="00696741">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028/2021</w:t>
      </w:r>
      <w:r w:rsidRPr="00287617">
        <w:rPr>
          <w:rFonts w:ascii="Arial" w:hAnsi="Arial" w:cs="Arial"/>
          <w:b/>
        </w:rPr>
        <w:t xml:space="preserve"> de autoria do Poder Executivo Municipal.</w:t>
      </w:r>
    </w:p>
    <w:p w:rsidR="00696741" w:rsidRDefault="00696741" w:rsidP="00696741">
      <w:pPr>
        <w:widowControl w:val="0"/>
        <w:autoSpaceDE w:val="0"/>
        <w:autoSpaceDN w:val="0"/>
        <w:adjustRightInd w:val="0"/>
        <w:spacing w:line="276" w:lineRule="auto"/>
        <w:ind w:right="48"/>
        <w:jc w:val="both"/>
      </w:pPr>
      <w:r>
        <w:t>Altera dispositivos da Lei Complementar nº 091/2005, de 22 de Dezembro de 2005 e dá outras providências. APOIO DE SERVIÇO DO SUS</w:t>
      </w:r>
    </w:p>
    <w:p w:rsidR="00696741" w:rsidRDefault="00696741" w:rsidP="001A4D2E">
      <w:pPr>
        <w:widowControl w:val="0"/>
        <w:autoSpaceDE w:val="0"/>
        <w:autoSpaceDN w:val="0"/>
        <w:adjustRightInd w:val="0"/>
        <w:spacing w:line="276" w:lineRule="auto"/>
        <w:ind w:right="48"/>
        <w:jc w:val="both"/>
        <w:rPr>
          <w:rFonts w:ascii="Arial" w:hAnsi="Arial" w:cs="Arial"/>
          <w:b/>
          <w:color w:val="FF0000"/>
        </w:rPr>
      </w:pPr>
    </w:p>
    <w:p w:rsidR="00696741" w:rsidRDefault="00696741" w:rsidP="00696741">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029/2021</w:t>
      </w:r>
      <w:r w:rsidRPr="00287617">
        <w:rPr>
          <w:rFonts w:ascii="Arial" w:hAnsi="Arial" w:cs="Arial"/>
          <w:b/>
        </w:rPr>
        <w:t xml:space="preserve"> de autoria do Poder Executivo Municipal.</w:t>
      </w:r>
    </w:p>
    <w:p w:rsidR="00897EC4" w:rsidRDefault="00696741" w:rsidP="00696741">
      <w:pPr>
        <w:widowControl w:val="0"/>
        <w:autoSpaceDE w:val="0"/>
        <w:autoSpaceDN w:val="0"/>
        <w:adjustRightInd w:val="0"/>
        <w:spacing w:line="276" w:lineRule="auto"/>
        <w:ind w:right="48"/>
        <w:jc w:val="both"/>
        <w:rPr>
          <w:rFonts w:ascii="Arial" w:hAnsi="Arial" w:cs="Arial"/>
          <w:b/>
          <w:color w:val="FF0000"/>
        </w:rPr>
      </w:pPr>
      <w:r>
        <w:t xml:space="preserve">Altera dispositivos a Lei Complementar n° 181/2016 de 29 de março de 2016, e dá outras providências.  Fica instituído o quadro de composição na Carreira com as classes, referências e respectivos vencimentos, inclusive com o vencimento básico que passa a vigorar para aqueles que ingressarem na carreira de Procurador do Município. </w:t>
      </w: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696741" w:rsidRDefault="00696741" w:rsidP="00696741">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030/2021</w:t>
      </w:r>
      <w:r w:rsidRPr="00287617">
        <w:rPr>
          <w:rFonts w:ascii="Arial" w:hAnsi="Arial" w:cs="Arial"/>
          <w:b/>
        </w:rPr>
        <w:t xml:space="preserve"> de autoria do Poder Executivo Municipal.</w:t>
      </w:r>
    </w:p>
    <w:p w:rsidR="00696741" w:rsidRDefault="00696741" w:rsidP="00696741">
      <w:pPr>
        <w:widowControl w:val="0"/>
        <w:autoSpaceDE w:val="0"/>
        <w:autoSpaceDN w:val="0"/>
        <w:adjustRightInd w:val="0"/>
        <w:spacing w:line="276" w:lineRule="auto"/>
        <w:ind w:right="48"/>
        <w:jc w:val="both"/>
        <w:rPr>
          <w:rFonts w:ascii="Arial" w:hAnsi="Arial" w:cs="Arial"/>
          <w:b/>
          <w:color w:val="FF0000"/>
        </w:rPr>
      </w:pPr>
      <w:r>
        <w:t>Altera dispositivos da Lei Complementar n° 093/2006, de 22 de Maio de 2006 e dá outras providências." AUDITOR TRIBUTÁRIO</w:t>
      </w: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396338" w:rsidRDefault="00396338" w:rsidP="00396338">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031/2021</w:t>
      </w:r>
      <w:r w:rsidRPr="00287617">
        <w:rPr>
          <w:rFonts w:ascii="Arial" w:hAnsi="Arial" w:cs="Arial"/>
          <w:b/>
        </w:rPr>
        <w:t xml:space="preserve"> de autoria do Poder Executivo Municipal.</w:t>
      </w:r>
    </w:p>
    <w:p w:rsidR="00897EC4" w:rsidRDefault="00396338" w:rsidP="001A4D2E">
      <w:pPr>
        <w:widowControl w:val="0"/>
        <w:autoSpaceDE w:val="0"/>
        <w:autoSpaceDN w:val="0"/>
        <w:adjustRightInd w:val="0"/>
        <w:spacing w:line="276" w:lineRule="auto"/>
        <w:ind w:right="48"/>
        <w:jc w:val="both"/>
        <w:rPr>
          <w:rFonts w:ascii="Arial" w:hAnsi="Arial" w:cs="Arial"/>
          <w:b/>
          <w:color w:val="FF0000"/>
        </w:rPr>
      </w:pPr>
      <w:r>
        <w:t>Altera a redação da Lei Complementar Municipal n° 083/2004, de 27de dezembro de 2004, que reestrutura o Regime Próprio de Previdência Social do Município de Barra do Garças/MT e dá outras providências</w:t>
      </w: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396338" w:rsidRDefault="00396338" w:rsidP="00396338">
      <w:pPr>
        <w:widowControl w:val="0"/>
        <w:autoSpaceDE w:val="0"/>
        <w:autoSpaceDN w:val="0"/>
        <w:adjustRightInd w:val="0"/>
        <w:spacing w:line="276" w:lineRule="auto"/>
        <w:ind w:right="48"/>
        <w:jc w:val="both"/>
        <w:rPr>
          <w:rFonts w:ascii="Arial" w:hAnsi="Arial" w:cs="Arial"/>
          <w:b/>
        </w:rPr>
      </w:pPr>
      <w:r w:rsidRPr="00287617">
        <w:rPr>
          <w:rFonts w:ascii="Arial" w:hAnsi="Arial" w:cs="Arial"/>
          <w:b/>
        </w:rPr>
        <w:lastRenderedPageBreak/>
        <w:t xml:space="preserve">Projeto de Lei Complementar </w:t>
      </w:r>
      <w:r>
        <w:rPr>
          <w:rFonts w:ascii="Arial" w:hAnsi="Arial" w:cs="Arial"/>
          <w:b/>
        </w:rPr>
        <w:t>nº 032/2021</w:t>
      </w:r>
      <w:r w:rsidRPr="00287617">
        <w:rPr>
          <w:rFonts w:ascii="Arial" w:hAnsi="Arial" w:cs="Arial"/>
          <w:b/>
        </w:rPr>
        <w:t xml:space="preserve"> de autoria do Poder Executivo Municipal.</w:t>
      </w:r>
    </w:p>
    <w:p w:rsidR="00396338" w:rsidRDefault="00396338" w:rsidP="00396338">
      <w:pPr>
        <w:widowControl w:val="0"/>
        <w:autoSpaceDE w:val="0"/>
        <w:autoSpaceDN w:val="0"/>
        <w:adjustRightInd w:val="0"/>
        <w:spacing w:line="276" w:lineRule="auto"/>
        <w:ind w:right="48"/>
        <w:jc w:val="both"/>
        <w:rPr>
          <w:rFonts w:ascii="Arial" w:hAnsi="Arial" w:cs="Arial"/>
          <w:b/>
          <w:color w:val="FF0000"/>
        </w:rPr>
      </w:pPr>
      <w:r>
        <w:t>Altera dispositivos da lei Complementar n° 049/1999, de 17 de maio de 1999 e dá outras providências. Técnico Administrativo Educacional</w:t>
      </w: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Default="00897EC4" w:rsidP="001A4D2E">
      <w:pPr>
        <w:widowControl w:val="0"/>
        <w:autoSpaceDE w:val="0"/>
        <w:autoSpaceDN w:val="0"/>
        <w:adjustRightInd w:val="0"/>
        <w:spacing w:line="276" w:lineRule="auto"/>
        <w:ind w:right="48"/>
        <w:jc w:val="both"/>
        <w:rPr>
          <w:rFonts w:ascii="Arial" w:hAnsi="Arial" w:cs="Arial"/>
          <w:b/>
          <w:color w:val="FF0000"/>
        </w:rPr>
      </w:pPr>
    </w:p>
    <w:p w:rsidR="00897EC4" w:rsidRPr="009C7606" w:rsidRDefault="00897EC4" w:rsidP="001A4D2E">
      <w:pPr>
        <w:widowControl w:val="0"/>
        <w:autoSpaceDE w:val="0"/>
        <w:autoSpaceDN w:val="0"/>
        <w:adjustRightInd w:val="0"/>
        <w:spacing w:line="276" w:lineRule="auto"/>
        <w:ind w:right="48"/>
        <w:jc w:val="both"/>
        <w:rPr>
          <w:rFonts w:ascii="Arial" w:hAnsi="Arial" w:cs="Arial"/>
          <w:b/>
          <w:color w:val="FF0000"/>
        </w:rPr>
      </w:pPr>
    </w:p>
    <w:p w:rsidR="00DD4BA0" w:rsidRDefault="00DD4BA0" w:rsidP="00FF5DC8">
      <w:pPr>
        <w:widowControl w:val="0"/>
        <w:autoSpaceDE w:val="0"/>
        <w:autoSpaceDN w:val="0"/>
        <w:adjustRightInd w:val="0"/>
        <w:ind w:right="48"/>
        <w:jc w:val="both"/>
        <w:rPr>
          <w:rFonts w:ascii="Arial" w:hAnsi="Arial" w:cs="Arial"/>
          <w:b/>
          <w:sz w:val="48"/>
        </w:rPr>
      </w:pPr>
    </w:p>
    <w:p w:rsidR="00AB21C7" w:rsidRDefault="00AB21C7" w:rsidP="00FF5DC8">
      <w:pPr>
        <w:widowControl w:val="0"/>
        <w:autoSpaceDE w:val="0"/>
        <w:autoSpaceDN w:val="0"/>
        <w:adjustRightInd w:val="0"/>
        <w:ind w:right="48"/>
        <w:jc w:val="both"/>
        <w:rPr>
          <w:rFonts w:ascii="Arial" w:hAnsi="Arial" w:cs="Arial"/>
          <w:b/>
          <w:sz w:val="48"/>
        </w:rPr>
      </w:pPr>
    </w:p>
    <w:p w:rsidR="00AB21C7" w:rsidRDefault="00AB21C7" w:rsidP="00FF5DC8">
      <w:pPr>
        <w:widowControl w:val="0"/>
        <w:autoSpaceDE w:val="0"/>
        <w:autoSpaceDN w:val="0"/>
        <w:adjustRightInd w:val="0"/>
        <w:ind w:right="48"/>
        <w:jc w:val="both"/>
        <w:rPr>
          <w:rFonts w:ascii="Arial" w:hAnsi="Arial" w:cs="Arial"/>
          <w:b/>
          <w:sz w:val="48"/>
        </w:rPr>
      </w:pPr>
    </w:p>
    <w:p w:rsidR="00AB21C7" w:rsidRDefault="00AB21C7" w:rsidP="00FF5DC8">
      <w:pPr>
        <w:widowControl w:val="0"/>
        <w:autoSpaceDE w:val="0"/>
        <w:autoSpaceDN w:val="0"/>
        <w:adjustRightInd w:val="0"/>
        <w:ind w:right="48"/>
        <w:jc w:val="both"/>
        <w:rPr>
          <w:rFonts w:ascii="Arial" w:hAnsi="Arial" w:cs="Arial"/>
          <w:b/>
          <w:sz w:val="48"/>
        </w:rPr>
      </w:pPr>
    </w:p>
    <w:p w:rsidR="001A0A92" w:rsidRDefault="001A0A92" w:rsidP="00FF5DC8">
      <w:pPr>
        <w:widowControl w:val="0"/>
        <w:autoSpaceDE w:val="0"/>
        <w:autoSpaceDN w:val="0"/>
        <w:adjustRightInd w:val="0"/>
        <w:ind w:right="48"/>
        <w:jc w:val="both"/>
        <w:rPr>
          <w:rFonts w:ascii="Arial" w:hAnsi="Arial" w:cs="Arial"/>
          <w:b/>
          <w:sz w:val="48"/>
        </w:rPr>
      </w:pPr>
    </w:p>
    <w:p w:rsidR="00AB21C7" w:rsidRDefault="00AB21C7" w:rsidP="00FF5DC8">
      <w:pPr>
        <w:widowControl w:val="0"/>
        <w:autoSpaceDE w:val="0"/>
        <w:autoSpaceDN w:val="0"/>
        <w:adjustRightInd w:val="0"/>
        <w:ind w:right="48"/>
        <w:jc w:val="both"/>
        <w:rPr>
          <w:rFonts w:ascii="Arial" w:hAnsi="Arial" w:cs="Arial"/>
          <w:b/>
          <w:sz w:val="48"/>
        </w:rPr>
      </w:pPr>
    </w:p>
    <w:p w:rsidR="00AB21C7" w:rsidRDefault="00AB21C7" w:rsidP="00FF5DC8">
      <w:pPr>
        <w:widowControl w:val="0"/>
        <w:autoSpaceDE w:val="0"/>
        <w:autoSpaceDN w:val="0"/>
        <w:adjustRightInd w:val="0"/>
        <w:ind w:right="48"/>
        <w:jc w:val="both"/>
        <w:rPr>
          <w:rFonts w:ascii="Arial" w:hAnsi="Arial" w:cs="Arial"/>
          <w:b/>
          <w:sz w:val="48"/>
        </w:rPr>
      </w:pPr>
    </w:p>
    <w:p w:rsidR="00AB21C7" w:rsidRDefault="00AB21C7" w:rsidP="00FF5DC8">
      <w:pPr>
        <w:widowControl w:val="0"/>
        <w:autoSpaceDE w:val="0"/>
        <w:autoSpaceDN w:val="0"/>
        <w:adjustRightInd w:val="0"/>
        <w:ind w:right="48"/>
        <w:jc w:val="both"/>
        <w:rPr>
          <w:rFonts w:ascii="Arial" w:hAnsi="Arial" w:cs="Arial"/>
          <w:b/>
          <w:sz w:val="48"/>
        </w:rPr>
      </w:pPr>
    </w:p>
    <w:p w:rsidR="00AB21C7" w:rsidRDefault="00AB21C7" w:rsidP="00FF5DC8">
      <w:pPr>
        <w:widowControl w:val="0"/>
        <w:autoSpaceDE w:val="0"/>
        <w:autoSpaceDN w:val="0"/>
        <w:adjustRightInd w:val="0"/>
        <w:ind w:right="48"/>
        <w:jc w:val="both"/>
        <w:rPr>
          <w:rFonts w:ascii="Arial" w:hAnsi="Arial" w:cs="Arial"/>
          <w:b/>
          <w:sz w:val="48"/>
        </w:rPr>
      </w:pPr>
    </w:p>
    <w:p w:rsidR="00FF5DC8" w:rsidRDefault="00FF5DC8" w:rsidP="00FF5DC8">
      <w:pPr>
        <w:widowControl w:val="0"/>
        <w:autoSpaceDE w:val="0"/>
        <w:autoSpaceDN w:val="0"/>
        <w:adjustRightInd w:val="0"/>
        <w:ind w:right="48"/>
        <w:jc w:val="both"/>
        <w:rPr>
          <w:rFonts w:ascii="Arial" w:hAnsi="Arial" w:cs="Arial"/>
          <w:b/>
          <w:sz w:val="48"/>
        </w:rPr>
      </w:pPr>
      <w:r>
        <w:rPr>
          <w:rFonts w:ascii="Arial" w:hAnsi="Arial" w:cs="Arial"/>
          <w:b/>
          <w:sz w:val="48"/>
        </w:rPr>
        <w:t>2.020</w:t>
      </w:r>
    </w:p>
    <w:p w:rsidR="00B0521B" w:rsidRDefault="00B0521B" w:rsidP="00FF5DC8">
      <w:pPr>
        <w:widowControl w:val="0"/>
        <w:autoSpaceDE w:val="0"/>
        <w:autoSpaceDN w:val="0"/>
        <w:adjustRightInd w:val="0"/>
        <w:ind w:right="48"/>
        <w:jc w:val="both"/>
        <w:rPr>
          <w:rFonts w:ascii="Arial" w:hAnsi="Arial" w:cs="Arial"/>
          <w:b/>
          <w:sz w:val="48"/>
        </w:rPr>
      </w:pPr>
    </w:p>
    <w:p w:rsidR="00FF5DC8" w:rsidRDefault="00FF5DC8" w:rsidP="00FF5DC8">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001/2020</w:t>
      </w:r>
      <w:r w:rsidRPr="00287617">
        <w:rPr>
          <w:rFonts w:ascii="Arial" w:hAnsi="Arial" w:cs="Arial"/>
          <w:b/>
        </w:rPr>
        <w:t xml:space="preserve"> de autoria do Poder Executivo Municipal.</w:t>
      </w:r>
    </w:p>
    <w:p w:rsidR="00FF5DC8" w:rsidRPr="00FF5DC8" w:rsidRDefault="00FF5DC8" w:rsidP="00FF5DC8">
      <w:pPr>
        <w:widowControl w:val="0"/>
        <w:autoSpaceDE w:val="0"/>
        <w:autoSpaceDN w:val="0"/>
        <w:adjustRightInd w:val="0"/>
        <w:spacing w:line="276" w:lineRule="auto"/>
        <w:ind w:right="48"/>
        <w:jc w:val="both"/>
        <w:rPr>
          <w:rFonts w:ascii="Arial" w:hAnsi="Arial" w:cs="Arial"/>
        </w:rPr>
      </w:pPr>
      <w:r w:rsidRPr="00FF5DC8">
        <w:rPr>
          <w:rFonts w:ascii="Arial" w:hAnsi="Arial" w:cs="Arial"/>
        </w:rPr>
        <w:t>Dispõe sobre revogação do inciso IV, d</w:t>
      </w:r>
      <w:r>
        <w:rPr>
          <w:rFonts w:ascii="Arial" w:hAnsi="Arial" w:cs="Arial"/>
        </w:rPr>
        <w:t>o art. 87 da Lei Complementar nº</w:t>
      </w:r>
      <w:r w:rsidRPr="00FF5DC8">
        <w:rPr>
          <w:rFonts w:ascii="Arial" w:hAnsi="Arial" w:cs="Arial"/>
        </w:rPr>
        <w:t xml:space="preserve"> 045 de 15 de dezembro de 1997 e dá outras providências</w:t>
      </w:r>
    </w:p>
    <w:p w:rsidR="00FF5DC8" w:rsidRPr="00FF5DC8" w:rsidRDefault="00FF5DC8" w:rsidP="00FF5DC8">
      <w:pPr>
        <w:widowControl w:val="0"/>
        <w:autoSpaceDE w:val="0"/>
        <w:autoSpaceDN w:val="0"/>
        <w:adjustRightInd w:val="0"/>
        <w:spacing w:line="276" w:lineRule="auto"/>
        <w:ind w:right="48"/>
        <w:jc w:val="both"/>
        <w:rPr>
          <w:rFonts w:ascii="Arial" w:hAnsi="Arial" w:cs="Arial"/>
        </w:rPr>
      </w:pPr>
    </w:p>
    <w:p w:rsidR="00FF5DC8" w:rsidRDefault="00FF5DC8" w:rsidP="00FF5DC8">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002/2020</w:t>
      </w:r>
      <w:r w:rsidRPr="00287617">
        <w:rPr>
          <w:rFonts w:ascii="Arial" w:hAnsi="Arial" w:cs="Arial"/>
          <w:b/>
        </w:rPr>
        <w:t xml:space="preserve"> de autoria do Poder Executivo Municipal.</w:t>
      </w:r>
    </w:p>
    <w:p w:rsidR="00FF5DC8" w:rsidRPr="00FF5DC8" w:rsidRDefault="00FF5DC8" w:rsidP="00FF5DC8">
      <w:pPr>
        <w:widowControl w:val="0"/>
        <w:autoSpaceDE w:val="0"/>
        <w:autoSpaceDN w:val="0"/>
        <w:adjustRightInd w:val="0"/>
        <w:spacing w:line="276" w:lineRule="auto"/>
        <w:ind w:right="48"/>
        <w:jc w:val="both"/>
        <w:rPr>
          <w:rFonts w:ascii="Arial" w:hAnsi="Arial" w:cs="Arial"/>
        </w:rPr>
      </w:pPr>
      <w:r w:rsidRPr="00FF5DC8">
        <w:rPr>
          <w:rFonts w:ascii="Arial" w:hAnsi="Arial" w:cs="Arial"/>
        </w:rPr>
        <w:t>Altera dispositivos da Lei Complementar N°. 045 de 15 de dezembro de 1997 que institui o Código Tributário do Município de Barra do Garças, Estado de Mato Gr</w:t>
      </w:r>
      <w:r>
        <w:rPr>
          <w:rFonts w:ascii="Arial" w:hAnsi="Arial" w:cs="Arial"/>
        </w:rPr>
        <w:t>osso, e dá outras providências.</w:t>
      </w:r>
    </w:p>
    <w:p w:rsidR="00FF5DC8" w:rsidRDefault="00FF5DC8" w:rsidP="00FF5DC8">
      <w:pPr>
        <w:widowControl w:val="0"/>
        <w:autoSpaceDE w:val="0"/>
        <w:autoSpaceDN w:val="0"/>
        <w:adjustRightInd w:val="0"/>
        <w:spacing w:line="276" w:lineRule="auto"/>
        <w:ind w:right="48"/>
        <w:jc w:val="both"/>
        <w:rPr>
          <w:rFonts w:ascii="Arial" w:hAnsi="Arial" w:cs="Arial"/>
          <w:b/>
        </w:rPr>
      </w:pPr>
    </w:p>
    <w:p w:rsidR="002F6356" w:rsidRDefault="002F6356" w:rsidP="002F6356">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003/2020</w:t>
      </w:r>
      <w:r w:rsidRPr="00287617">
        <w:rPr>
          <w:rFonts w:ascii="Arial" w:hAnsi="Arial" w:cs="Arial"/>
          <w:b/>
        </w:rPr>
        <w:t xml:space="preserve"> de autoria do Poder Executivo Municipal.</w:t>
      </w:r>
    </w:p>
    <w:p w:rsidR="002F6356" w:rsidRPr="002F6356" w:rsidRDefault="002F6356" w:rsidP="00FF5DC8">
      <w:pPr>
        <w:widowControl w:val="0"/>
        <w:autoSpaceDE w:val="0"/>
        <w:autoSpaceDN w:val="0"/>
        <w:adjustRightInd w:val="0"/>
        <w:spacing w:line="276" w:lineRule="auto"/>
        <w:ind w:right="48"/>
        <w:jc w:val="both"/>
        <w:rPr>
          <w:rFonts w:ascii="Arial" w:hAnsi="Arial" w:cs="Arial"/>
        </w:rPr>
      </w:pPr>
      <w:r>
        <w:rPr>
          <w:rFonts w:ascii="Arial" w:hAnsi="Arial" w:cs="Arial"/>
        </w:rPr>
        <w:t>Revoga o inciso IV do art. 87 da Lei Complementar n°045, de 15 de dezembro de 1997, que dispõe sobre o Código Tributário Municipal.</w:t>
      </w:r>
    </w:p>
    <w:p w:rsidR="002F6356" w:rsidRDefault="002F6356" w:rsidP="00FF5DC8">
      <w:pPr>
        <w:widowControl w:val="0"/>
        <w:autoSpaceDE w:val="0"/>
        <w:autoSpaceDN w:val="0"/>
        <w:adjustRightInd w:val="0"/>
        <w:spacing w:line="276" w:lineRule="auto"/>
        <w:ind w:right="48"/>
        <w:jc w:val="both"/>
        <w:rPr>
          <w:rFonts w:ascii="Arial" w:hAnsi="Arial" w:cs="Arial"/>
          <w:b/>
        </w:rPr>
      </w:pPr>
    </w:p>
    <w:p w:rsidR="0070120F" w:rsidRDefault="0070120F" w:rsidP="0070120F">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004/2020</w:t>
      </w:r>
      <w:r w:rsidRPr="00287617">
        <w:rPr>
          <w:rFonts w:ascii="Arial" w:hAnsi="Arial" w:cs="Arial"/>
          <w:b/>
        </w:rPr>
        <w:t xml:space="preserve"> de autoria do Poder Executivo Municipal.</w:t>
      </w:r>
    </w:p>
    <w:p w:rsidR="00FF5DC8" w:rsidRDefault="0070120F" w:rsidP="00FF5DC8">
      <w:pPr>
        <w:widowControl w:val="0"/>
        <w:autoSpaceDE w:val="0"/>
        <w:autoSpaceDN w:val="0"/>
        <w:adjustRightInd w:val="0"/>
        <w:spacing w:line="276" w:lineRule="auto"/>
        <w:ind w:right="48"/>
        <w:jc w:val="both"/>
        <w:rPr>
          <w:rFonts w:ascii="Arial" w:hAnsi="Arial" w:cs="Arial"/>
        </w:rPr>
      </w:pPr>
      <w:r>
        <w:rPr>
          <w:rFonts w:ascii="Arial" w:hAnsi="Arial" w:cs="Arial"/>
        </w:rPr>
        <w:t xml:space="preserve">Altera a Lei Complementar n°084, de 01 de abril de 2005 e suas alterações que dispõe sobre a Estrutura Organizacional da Administração Direta do Poder Executivo e dá outras providências. </w:t>
      </w:r>
    </w:p>
    <w:p w:rsidR="00FF5DC8" w:rsidRDefault="00FF5DC8" w:rsidP="00FF5DC8">
      <w:pPr>
        <w:widowControl w:val="0"/>
        <w:autoSpaceDE w:val="0"/>
        <w:autoSpaceDN w:val="0"/>
        <w:adjustRightInd w:val="0"/>
        <w:spacing w:line="276" w:lineRule="auto"/>
        <w:ind w:right="48"/>
        <w:jc w:val="both"/>
        <w:rPr>
          <w:rFonts w:ascii="Arial" w:hAnsi="Arial" w:cs="Arial"/>
          <w:b/>
        </w:rPr>
      </w:pPr>
    </w:p>
    <w:p w:rsidR="009F2B1B" w:rsidRDefault="009F2B1B" w:rsidP="009F2B1B">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005/2020</w:t>
      </w:r>
      <w:r w:rsidRPr="00287617">
        <w:rPr>
          <w:rFonts w:ascii="Arial" w:hAnsi="Arial" w:cs="Arial"/>
          <w:b/>
        </w:rPr>
        <w:t xml:space="preserve"> de autoria do Poder Executivo Municipal.</w:t>
      </w:r>
    </w:p>
    <w:p w:rsidR="00FF5DC8" w:rsidRDefault="009F2B1B" w:rsidP="00FF5DC8">
      <w:pPr>
        <w:widowControl w:val="0"/>
        <w:autoSpaceDE w:val="0"/>
        <w:autoSpaceDN w:val="0"/>
        <w:adjustRightInd w:val="0"/>
        <w:spacing w:line="276" w:lineRule="auto"/>
        <w:ind w:right="48"/>
        <w:jc w:val="both"/>
        <w:rPr>
          <w:rFonts w:ascii="Arial" w:hAnsi="Arial" w:cs="Arial"/>
        </w:rPr>
      </w:pPr>
      <w:r>
        <w:rPr>
          <w:rFonts w:ascii="Arial" w:hAnsi="Arial" w:cs="Arial"/>
        </w:rPr>
        <w:t>Altera a Lei Complementar n° 084, de 01 de abril de 2005 e suas alterações que dispõe sobre a Estrutura Organizacional da Administração Direta do Poder Executivo e dá outras providências.</w:t>
      </w:r>
    </w:p>
    <w:p w:rsidR="009F2B1B" w:rsidRDefault="009F2B1B" w:rsidP="00FF5DC8">
      <w:pPr>
        <w:widowControl w:val="0"/>
        <w:autoSpaceDE w:val="0"/>
        <w:autoSpaceDN w:val="0"/>
        <w:adjustRightInd w:val="0"/>
        <w:spacing w:line="276" w:lineRule="auto"/>
        <w:ind w:right="48"/>
        <w:jc w:val="both"/>
        <w:rPr>
          <w:rFonts w:ascii="Arial" w:hAnsi="Arial" w:cs="Arial"/>
        </w:rPr>
      </w:pPr>
    </w:p>
    <w:p w:rsidR="00FF0FC9" w:rsidRDefault="00FF0FC9" w:rsidP="00FF0FC9">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006/2020</w:t>
      </w:r>
      <w:r w:rsidRPr="00287617">
        <w:rPr>
          <w:rFonts w:ascii="Arial" w:hAnsi="Arial" w:cs="Arial"/>
          <w:b/>
        </w:rPr>
        <w:t xml:space="preserve"> de autoria do Poder Executivo Municipal.</w:t>
      </w:r>
    </w:p>
    <w:p w:rsidR="009F2B1B" w:rsidRDefault="00FF0FC9" w:rsidP="00FF5DC8">
      <w:pPr>
        <w:widowControl w:val="0"/>
        <w:autoSpaceDE w:val="0"/>
        <w:autoSpaceDN w:val="0"/>
        <w:adjustRightInd w:val="0"/>
        <w:spacing w:line="276" w:lineRule="auto"/>
        <w:ind w:right="48"/>
        <w:jc w:val="both"/>
        <w:rPr>
          <w:rFonts w:ascii="Arial" w:hAnsi="Arial" w:cs="Arial"/>
        </w:rPr>
      </w:pPr>
      <w:r>
        <w:rPr>
          <w:rFonts w:ascii="Arial" w:hAnsi="Arial" w:cs="Arial"/>
        </w:rPr>
        <w:t>Altera a redação do art. 117 da Lei Complementar n°003, de 04 de dezembro de 1991 e suas alterações que dispõe sobre o Estatuto e o Regime Jurídico único dos Servidores Públicos do Município, das autarquias e das fundações municipais e dá outras providências.</w:t>
      </w:r>
    </w:p>
    <w:p w:rsidR="00FF0FC9" w:rsidRDefault="00FF0FC9" w:rsidP="00FF5DC8">
      <w:pPr>
        <w:widowControl w:val="0"/>
        <w:autoSpaceDE w:val="0"/>
        <w:autoSpaceDN w:val="0"/>
        <w:adjustRightInd w:val="0"/>
        <w:spacing w:line="276" w:lineRule="auto"/>
        <w:ind w:right="48"/>
        <w:jc w:val="both"/>
        <w:rPr>
          <w:rFonts w:ascii="Arial" w:hAnsi="Arial" w:cs="Arial"/>
        </w:rPr>
      </w:pPr>
    </w:p>
    <w:p w:rsidR="003C323C" w:rsidRDefault="003C323C" w:rsidP="003C323C">
      <w:pPr>
        <w:widowControl w:val="0"/>
        <w:autoSpaceDE w:val="0"/>
        <w:autoSpaceDN w:val="0"/>
        <w:adjustRightInd w:val="0"/>
        <w:spacing w:line="276" w:lineRule="auto"/>
        <w:ind w:right="48"/>
        <w:jc w:val="both"/>
        <w:rPr>
          <w:rFonts w:ascii="Arial" w:hAnsi="Arial" w:cs="Arial"/>
          <w:b/>
        </w:rPr>
      </w:pPr>
    </w:p>
    <w:p w:rsidR="003C323C" w:rsidRDefault="003C323C" w:rsidP="003C323C">
      <w:pPr>
        <w:widowControl w:val="0"/>
        <w:autoSpaceDE w:val="0"/>
        <w:autoSpaceDN w:val="0"/>
        <w:adjustRightInd w:val="0"/>
        <w:spacing w:line="276" w:lineRule="auto"/>
        <w:ind w:right="48"/>
        <w:jc w:val="both"/>
        <w:rPr>
          <w:rFonts w:ascii="Arial" w:hAnsi="Arial" w:cs="Arial"/>
          <w:b/>
        </w:rPr>
      </w:pPr>
    </w:p>
    <w:p w:rsidR="00C67DBF" w:rsidRDefault="00C67DBF" w:rsidP="00C67DBF">
      <w:pPr>
        <w:widowControl w:val="0"/>
        <w:autoSpaceDE w:val="0"/>
        <w:autoSpaceDN w:val="0"/>
        <w:adjustRightInd w:val="0"/>
        <w:spacing w:line="276" w:lineRule="auto"/>
        <w:ind w:right="48"/>
        <w:jc w:val="both"/>
        <w:rPr>
          <w:rFonts w:ascii="Arial" w:hAnsi="Arial" w:cs="Arial"/>
          <w:b/>
        </w:rPr>
      </w:pPr>
    </w:p>
    <w:p w:rsidR="00C67DBF" w:rsidRDefault="00C67DBF" w:rsidP="00C67DBF">
      <w:pPr>
        <w:widowControl w:val="0"/>
        <w:autoSpaceDE w:val="0"/>
        <w:autoSpaceDN w:val="0"/>
        <w:adjustRightInd w:val="0"/>
        <w:spacing w:line="276" w:lineRule="auto"/>
        <w:ind w:right="48"/>
        <w:jc w:val="both"/>
        <w:rPr>
          <w:rFonts w:ascii="Arial" w:hAnsi="Arial" w:cs="Arial"/>
          <w:b/>
        </w:rPr>
      </w:pPr>
    </w:p>
    <w:p w:rsidR="00C67DBF" w:rsidRDefault="00C67DBF" w:rsidP="00C67DBF">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007/2020</w:t>
      </w:r>
      <w:r w:rsidRPr="00287617">
        <w:rPr>
          <w:rFonts w:ascii="Arial" w:hAnsi="Arial" w:cs="Arial"/>
          <w:b/>
        </w:rPr>
        <w:t xml:space="preserve"> de autoria do Poder Executivo Municipal.</w:t>
      </w:r>
    </w:p>
    <w:p w:rsidR="003C323C" w:rsidRDefault="00C67DBF" w:rsidP="00C67DBF">
      <w:pPr>
        <w:widowControl w:val="0"/>
        <w:autoSpaceDE w:val="0"/>
        <w:autoSpaceDN w:val="0"/>
        <w:adjustRightInd w:val="0"/>
        <w:spacing w:line="276" w:lineRule="auto"/>
        <w:ind w:right="48"/>
        <w:jc w:val="both"/>
        <w:rPr>
          <w:rFonts w:ascii="Arial" w:hAnsi="Arial" w:cs="Arial"/>
        </w:rPr>
      </w:pPr>
      <w:r>
        <w:rPr>
          <w:rFonts w:ascii="Arial" w:hAnsi="Arial" w:cs="Arial"/>
        </w:rPr>
        <w:t>Altera dispositivo da Lei Complementar n°181/2016, de 29 de março de 2016. (Dispõe sobre o funcionamento da Procuradoria Geral do Município de Barra do Garças, institui o Plano de Cargos e Remuneração e dá outras providências).</w:t>
      </w:r>
    </w:p>
    <w:p w:rsidR="00C67DBF" w:rsidRDefault="00C67DBF" w:rsidP="00C67DBF">
      <w:pPr>
        <w:widowControl w:val="0"/>
        <w:autoSpaceDE w:val="0"/>
        <w:autoSpaceDN w:val="0"/>
        <w:adjustRightInd w:val="0"/>
        <w:spacing w:line="276" w:lineRule="auto"/>
        <w:ind w:right="48"/>
        <w:jc w:val="both"/>
        <w:rPr>
          <w:rFonts w:ascii="Arial" w:hAnsi="Arial" w:cs="Arial"/>
          <w:b/>
        </w:rPr>
      </w:pPr>
    </w:p>
    <w:p w:rsidR="00272F44" w:rsidRDefault="00272F44" w:rsidP="00272F44">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008/2020</w:t>
      </w:r>
      <w:r w:rsidRPr="00287617">
        <w:rPr>
          <w:rFonts w:ascii="Arial" w:hAnsi="Arial" w:cs="Arial"/>
          <w:b/>
        </w:rPr>
        <w:t xml:space="preserve"> de autoria do Poder Executivo Municipal.</w:t>
      </w:r>
    </w:p>
    <w:p w:rsidR="00272F44" w:rsidRDefault="00272F44" w:rsidP="00272F44">
      <w:pPr>
        <w:widowControl w:val="0"/>
        <w:autoSpaceDE w:val="0"/>
        <w:autoSpaceDN w:val="0"/>
        <w:adjustRightInd w:val="0"/>
        <w:spacing w:line="276" w:lineRule="auto"/>
        <w:ind w:right="48"/>
        <w:jc w:val="both"/>
        <w:rPr>
          <w:rFonts w:ascii="Arial" w:hAnsi="Arial" w:cs="Arial"/>
        </w:rPr>
      </w:pPr>
      <w:r>
        <w:rPr>
          <w:rFonts w:ascii="Arial" w:hAnsi="Arial" w:cs="Arial"/>
        </w:rPr>
        <w:t>Dispõe sobre medidas para o pagamento dos créditos de natureza tributária, visando auxiliar os contribuintes no enfrentamento da emergência de saúde pública de importância internacional decorrente da pandemia provocada pelo coronavírus.</w:t>
      </w:r>
    </w:p>
    <w:p w:rsidR="00272F44" w:rsidRPr="00272F44" w:rsidRDefault="00272F44" w:rsidP="00272F44">
      <w:pPr>
        <w:widowControl w:val="0"/>
        <w:autoSpaceDE w:val="0"/>
        <w:autoSpaceDN w:val="0"/>
        <w:adjustRightInd w:val="0"/>
        <w:spacing w:line="276" w:lineRule="auto"/>
        <w:ind w:right="48"/>
        <w:jc w:val="both"/>
        <w:rPr>
          <w:rFonts w:ascii="Arial" w:hAnsi="Arial" w:cs="Arial"/>
        </w:rPr>
      </w:pPr>
      <w:r>
        <w:rPr>
          <w:rFonts w:ascii="Arial" w:hAnsi="Arial" w:cs="Arial"/>
        </w:rPr>
        <w:t>(DEVOLVIDO PARA PREFEITURA)</w:t>
      </w:r>
    </w:p>
    <w:p w:rsidR="003C323C" w:rsidRDefault="003C323C" w:rsidP="003C323C">
      <w:pPr>
        <w:widowControl w:val="0"/>
        <w:autoSpaceDE w:val="0"/>
        <w:autoSpaceDN w:val="0"/>
        <w:adjustRightInd w:val="0"/>
        <w:spacing w:line="276" w:lineRule="auto"/>
        <w:ind w:right="48"/>
        <w:jc w:val="both"/>
        <w:rPr>
          <w:rFonts w:ascii="Arial" w:hAnsi="Arial" w:cs="Arial"/>
          <w:b/>
        </w:rPr>
      </w:pPr>
    </w:p>
    <w:p w:rsidR="003C323C" w:rsidRDefault="003C323C" w:rsidP="003C323C">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009/2020</w:t>
      </w:r>
      <w:r w:rsidRPr="00287617">
        <w:rPr>
          <w:rFonts w:ascii="Arial" w:hAnsi="Arial" w:cs="Arial"/>
          <w:b/>
        </w:rPr>
        <w:t xml:space="preserve"> de autoria do Poder Executivo Municipal.</w:t>
      </w:r>
    </w:p>
    <w:p w:rsidR="00FF0FC9" w:rsidRDefault="003C323C" w:rsidP="00FF5DC8">
      <w:pPr>
        <w:widowControl w:val="0"/>
        <w:autoSpaceDE w:val="0"/>
        <w:autoSpaceDN w:val="0"/>
        <w:adjustRightInd w:val="0"/>
        <w:spacing w:line="276" w:lineRule="auto"/>
        <w:ind w:right="48"/>
        <w:jc w:val="both"/>
        <w:rPr>
          <w:rFonts w:ascii="Arial" w:hAnsi="Arial" w:cs="Arial"/>
        </w:rPr>
      </w:pPr>
      <w:r>
        <w:rPr>
          <w:rFonts w:ascii="Arial" w:hAnsi="Arial" w:cs="Arial"/>
        </w:rPr>
        <w:lastRenderedPageBreak/>
        <w:t>Altera a Lei Complementar n°084, de 01 de abril de 2005 e suas alterações que dispõe sobre a Estrutura Organizacional da Administração Direta do Poder Executivo e dá outras providências.</w:t>
      </w:r>
    </w:p>
    <w:p w:rsidR="003C323C" w:rsidRDefault="003C323C" w:rsidP="00FF5DC8">
      <w:pPr>
        <w:widowControl w:val="0"/>
        <w:autoSpaceDE w:val="0"/>
        <w:autoSpaceDN w:val="0"/>
        <w:adjustRightInd w:val="0"/>
        <w:spacing w:line="276" w:lineRule="auto"/>
        <w:ind w:right="48"/>
        <w:jc w:val="both"/>
        <w:rPr>
          <w:rFonts w:ascii="Arial" w:hAnsi="Arial" w:cs="Arial"/>
          <w:b/>
        </w:rPr>
      </w:pPr>
      <w:r w:rsidRPr="003C323C">
        <w:rPr>
          <w:rFonts w:ascii="Arial" w:hAnsi="Arial" w:cs="Arial"/>
          <w:b/>
        </w:rPr>
        <w:t>(DEVOLVIDO PARA PREFEITURA)</w:t>
      </w:r>
    </w:p>
    <w:p w:rsidR="00272F44" w:rsidRDefault="00272F44" w:rsidP="00FF5DC8">
      <w:pPr>
        <w:widowControl w:val="0"/>
        <w:autoSpaceDE w:val="0"/>
        <w:autoSpaceDN w:val="0"/>
        <w:adjustRightInd w:val="0"/>
        <w:spacing w:line="276" w:lineRule="auto"/>
        <w:ind w:right="48"/>
        <w:jc w:val="both"/>
        <w:rPr>
          <w:rFonts w:ascii="Arial" w:hAnsi="Arial" w:cs="Arial"/>
          <w:b/>
        </w:rPr>
      </w:pPr>
    </w:p>
    <w:p w:rsidR="00AD0ACB" w:rsidRDefault="00AD0ACB" w:rsidP="00FF5DC8">
      <w:pPr>
        <w:widowControl w:val="0"/>
        <w:autoSpaceDE w:val="0"/>
        <w:autoSpaceDN w:val="0"/>
        <w:adjustRightInd w:val="0"/>
        <w:spacing w:line="276" w:lineRule="auto"/>
        <w:ind w:right="48"/>
        <w:jc w:val="both"/>
        <w:rPr>
          <w:rFonts w:ascii="Arial" w:hAnsi="Arial" w:cs="Arial"/>
          <w:b/>
        </w:rPr>
      </w:pPr>
    </w:p>
    <w:p w:rsidR="00AD0ACB" w:rsidRDefault="00AD0ACB" w:rsidP="00AD0ACB">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010/2020</w:t>
      </w:r>
      <w:r w:rsidRPr="00287617">
        <w:rPr>
          <w:rFonts w:ascii="Arial" w:hAnsi="Arial" w:cs="Arial"/>
          <w:b/>
        </w:rPr>
        <w:t xml:space="preserve"> de autoria do Poder Executivo Municipal.</w:t>
      </w:r>
    </w:p>
    <w:p w:rsidR="00AD0ACB" w:rsidRDefault="00AD0ACB" w:rsidP="00AD0ACB">
      <w:pPr>
        <w:widowControl w:val="0"/>
        <w:autoSpaceDE w:val="0"/>
        <w:autoSpaceDN w:val="0"/>
        <w:adjustRightInd w:val="0"/>
        <w:spacing w:line="276" w:lineRule="auto"/>
        <w:ind w:right="48"/>
        <w:jc w:val="both"/>
        <w:rPr>
          <w:rFonts w:ascii="Arial" w:hAnsi="Arial" w:cs="Arial"/>
        </w:rPr>
      </w:pPr>
      <w:r>
        <w:rPr>
          <w:rFonts w:ascii="Arial" w:hAnsi="Arial" w:cs="Arial"/>
        </w:rPr>
        <w:t>Altera o parágrafo único do art. 396 da LC n°127/2010 de 28 de abril de 2010, e dispõe sobre as penalidades administrativas aplicadas no exercício do poder de polícia municipal no contexto da pandemia provocada pelo SARS-CoV-2 (Novo Coronavírus) e dá outras providências.</w:t>
      </w:r>
    </w:p>
    <w:p w:rsidR="003E02E6" w:rsidRPr="003E02E6" w:rsidRDefault="003E02E6" w:rsidP="00AD0ACB">
      <w:pPr>
        <w:widowControl w:val="0"/>
        <w:autoSpaceDE w:val="0"/>
        <w:autoSpaceDN w:val="0"/>
        <w:adjustRightInd w:val="0"/>
        <w:spacing w:line="276" w:lineRule="auto"/>
        <w:ind w:right="48"/>
        <w:jc w:val="both"/>
        <w:rPr>
          <w:rFonts w:ascii="Arial" w:hAnsi="Arial" w:cs="Arial"/>
          <w:b/>
        </w:rPr>
      </w:pPr>
      <w:r w:rsidRPr="003E02E6">
        <w:rPr>
          <w:rFonts w:ascii="Arial" w:hAnsi="Arial" w:cs="Arial"/>
          <w:b/>
        </w:rPr>
        <w:t>(RETIRADO DE PAUTA)</w:t>
      </w:r>
    </w:p>
    <w:p w:rsidR="003C323C" w:rsidRDefault="003C323C" w:rsidP="00FF5DC8">
      <w:pPr>
        <w:widowControl w:val="0"/>
        <w:autoSpaceDE w:val="0"/>
        <w:autoSpaceDN w:val="0"/>
        <w:adjustRightInd w:val="0"/>
        <w:spacing w:line="276" w:lineRule="auto"/>
        <w:ind w:right="48"/>
        <w:jc w:val="both"/>
        <w:rPr>
          <w:rFonts w:ascii="Arial" w:hAnsi="Arial" w:cs="Arial"/>
        </w:rPr>
      </w:pPr>
    </w:p>
    <w:p w:rsidR="002C3D80" w:rsidRDefault="002C3D80" w:rsidP="002C3D80">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011/2020</w:t>
      </w:r>
      <w:r w:rsidRPr="00287617">
        <w:rPr>
          <w:rFonts w:ascii="Arial" w:hAnsi="Arial" w:cs="Arial"/>
          <w:b/>
        </w:rPr>
        <w:t xml:space="preserve"> de autoria do Poder Executivo Municipal.</w:t>
      </w:r>
    </w:p>
    <w:p w:rsidR="003C323C" w:rsidRDefault="002C3D80" w:rsidP="00FF5DC8">
      <w:pPr>
        <w:widowControl w:val="0"/>
        <w:autoSpaceDE w:val="0"/>
        <w:autoSpaceDN w:val="0"/>
        <w:adjustRightInd w:val="0"/>
        <w:spacing w:line="276" w:lineRule="auto"/>
        <w:ind w:right="48"/>
        <w:jc w:val="both"/>
        <w:rPr>
          <w:rFonts w:ascii="Arial" w:hAnsi="Arial" w:cs="Arial"/>
        </w:rPr>
      </w:pPr>
      <w:r>
        <w:rPr>
          <w:rFonts w:ascii="Arial" w:hAnsi="Arial" w:cs="Arial"/>
        </w:rPr>
        <w:t>Dispõe sobre a proibição de reajuste nas tarifas de água e esgotamento sanitário no Município de Barra do Garças e dá outras providências.</w:t>
      </w:r>
    </w:p>
    <w:p w:rsidR="002C3D80" w:rsidRDefault="002C3D80" w:rsidP="00FF5DC8">
      <w:pPr>
        <w:widowControl w:val="0"/>
        <w:autoSpaceDE w:val="0"/>
        <w:autoSpaceDN w:val="0"/>
        <w:adjustRightInd w:val="0"/>
        <w:spacing w:line="276" w:lineRule="auto"/>
        <w:ind w:right="48"/>
        <w:jc w:val="both"/>
        <w:rPr>
          <w:rFonts w:ascii="Arial" w:hAnsi="Arial" w:cs="Arial"/>
        </w:rPr>
      </w:pPr>
    </w:p>
    <w:p w:rsidR="00C95733" w:rsidRDefault="00C95733" w:rsidP="00C95733">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012/2020</w:t>
      </w:r>
      <w:r w:rsidRPr="00287617">
        <w:rPr>
          <w:rFonts w:ascii="Arial" w:hAnsi="Arial" w:cs="Arial"/>
          <w:b/>
        </w:rPr>
        <w:t xml:space="preserve"> de autoria do Poder Executivo Municipal.</w:t>
      </w:r>
    </w:p>
    <w:p w:rsidR="00C95733" w:rsidRDefault="00C95733" w:rsidP="00C95733">
      <w:pPr>
        <w:widowControl w:val="0"/>
        <w:autoSpaceDE w:val="0"/>
        <w:autoSpaceDN w:val="0"/>
        <w:adjustRightInd w:val="0"/>
        <w:spacing w:line="276" w:lineRule="auto"/>
        <w:ind w:right="48"/>
        <w:jc w:val="both"/>
        <w:rPr>
          <w:rFonts w:ascii="Arial" w:hAnsi="Arial" w:cs="Arial"/>
        </w:rPr>
      </w:pPr>
      <w:r>
        <w:rPr>
          <w:rFonts w:ascii="Arial" w:hAnsi="Arial" w:cs="Arial"/>
        </w:rPr>
        <w:t>Dispõe sobre critérios para parcelamento de créditos tributários não inscritos em dívida ativa, em decorrência do decreto municipal n°4.321/2020, de 16 de abril de 2020, que declara situação de calamidade pública no município de Barra do Garças, em razão da pandemia de Covid-19 (Coronavírus) e dá outras providências.</w:t>
      </w:r>
    </w:p>
    <w:p w:rsidR="00C95733" w:rsidRDefault="00C95733" w:rsidP="00C95733">
      <w:pPr>
        <w:widowControl w:val="0"/>
        <w:autoSpaceDE w:val="0"/>
        <w:autoSpaceDN w:val="0"/>
        <w:adjustRightInd w:val="0"/>
        <w:spacing w:line="276" w:lineRule="auto"/>
        <w:ind w:right="48"/>
        <w:jc w:val="both"/>
        <w:rPr>
          <w:rFonts w:ascii="Arial" w:hAnsi="Arial" w:cs="Arial"/>
        </w:rPr>
      </w:pPr>
    </w:p>
    <w:p w:rsidR="00443530" w:rsidRDefault="00443530" w:rsidP="00443530">
      <w:pPr>
        <w:widowControl w:val="0"/>
        <w:autoSpaceDE w:val="0"/>
        <w:autoSpaceDN w:val="0"/>
        <w:adjustRightInd w:val="0"/>
        <w:spacing w:line="276" w:lineRule="auto"/>
        <w:ind w:right="48"/>
        <w:jc w:val="both"/>
        <w:rPr>
          <w:rFonts w:ascii="Arial" w:hAnsi="Arial" w:cs="Arial"/>
        </w:rPr>
      </w:pPr>
    </w:p>
    <w:p w:rsidR="00443530" w:rsidRDefault="00443530" w:rsidP="00443530">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013/2020</w:t>
      </w:r>
      <w:r w:rsidRPr="00287617">
        <w:rPr>
          <w:rFonts w:ascii="Arial" w:hAnsi="Arial" w:cs="Arial"/>
          <w:b/>
        </w:rPr>
        <w:t xml:space="preserve"> de autoria do Poder Executivo Municipal.</w:t>
      </w:r>
    </w:p>
    <w:p w:rsidR="00C95733" w:rsidRDefault="00443530" w:rsidP="00443530">
      <w:pPr>
        <w:widowControl w:val="0"/>
        <w:autoSpaceDE w:val="0"/>
        <w:autoSpaceDN w:val="0"/>
        <w:adjustRightInd w:val="0"/>
        <w:spacing w:line="276" w:lineRule="auto"/>
        <w:ind w:right="48"/>
        <w:jc w:val="both"/>
        <w:rPr>
          <w:rFonts w:ascii="Arial" w:hAnsi="Arial" w:cs="Arial"/>
        </w:rPr>
      </w:pPr>
      <w:r>
        <w:rPr>
          <w:rFonts w:ascii="Arial" w:hAnsi="Arial" w:cs="Arial"/>
        </w:rPr>
        <w:t>Dispõe sobre a suspensão do recolhimento das contribuições previdenciárias patronais do Município de Barra do Garças devidas ao Barra-previ, nos termos do 2°artigo 9° da Lei Complementar n°173/2020, de 27 de maio de 2020 e dá outras providências. (DEVOLVIDO PARA PREFEITURA)</w:t>
      </w:r>
    </w:p>
    <w:p w:rsidR="00443530" w:rsidRDefault="00443530" w:rsidP="00443530">
      <w:pPr>
        <w:widowControl w:val="0"/>
        <w:autoSpaceDE w:val="0"/>
        <w:autoSpaceDN w:val="0"/>
        <w:adjustRightInd w:val="0"/>
        <w:spacing w:line="276" w:lineRule="auto"/>
        <w:ind w:right="48"/>
        <w:jc w:val="both"/>
        <w:rPr>
          <w:rFonts w:ascii="Arial" w:hAnsi="Arial" w:cs="Arial"/>
        </w:rPr>
      </w:pPr>
    </w:p>
    <w:p w:rsidR="00443530" w:rsidRDefault="00443530" w:rsidP="00443530">
      <w:pPr>
        <w:widowControl w:val="0"/>
        <w:autoSpaceDE w:val="0"/>
        <w:autoSpaceDN w:val="0"/>
        <w:adjustRightInd w:val="0"/>
        <w:spacing w:line="276" w:lineRule="auto"/>
        <w:ind w:right="48"/>
        <w:jc w:val="both"/>
        <w:rPr>
          <w:rFonts w:ascii="Arial" w:hAnsi="Arial" w:cs="Arial"/>
        </w:rPr>
      </w:pPr>
    </w:p>
    <w:p w:rsidR="00443530" w:rsidRDefault="00443530" w:rsidP="00443530">
      <w:pPr>
        <w:widowControl w:val="0"/>
        <w:autoSpaceDE w:val="0"/>
        <w:autoSpaceDN w:val="0"/>
        <w:adjustRightInd w:val="0"/>
        <w:spacing w:line="276" w:lineRule="auto"/>
        <w:ind w:right="48"/>
        <w:jc w:val="both"/>
        <w:rPr>
          <w:rFonts w:ascii="Arial" w:hAnsi="Arial" w:cs="Arial"/>
          <w:b/>
        </w:rPr>
      </w:pPr>
    </w:p>
    <w:p w:rsidR="00443530" w:rsidRDefault="00443530" w:rsidP="00443530">
      <w:pPr>
        <w:widowControl w:val="0"/>
        <w:autoSpaceDE w:val="0"/>
        <w:autoSpaceDN w:val="0"/>
        <w:adjustRightInd w:val="0"/>
        <w:spacing w:line="276" w:lineRule="auto"/>
        <w:ind w:right="48"/>
        <w:jc w:val="both"/>
        <w:rPr>
          <w:rFonts w:ascii="Arial" w:hAnsi="Arial" w:cs="Arial"/>
          <w:b/>
        </w:rPr>
      </w:pPr>
    </w:p>
    <w:p w:rsidR="00443530" w:rsidRDefault="00443530" w:rsidP="00443530">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014/2020</w:t>
      </w:r>
      <w:r w:rsidRPr="00287617">
        <w:rPr>
          <w:rFonts w:ascii="Arial" w:hAnsi="Arial" w:cs="Arial"/>
          <w:b/>
        </w:rPr>
        <w:t xml:space="preserve"> de autoria do Poder Executivo Municipal.</w:t>
      </w:r>
    </w:p>
    <w:p w:rsidR="00443530" w:rsidRDefault="00443530" w:rsidP="00443530">
      <w:pPr>
        <w:widowControl w:val="0"/>
        <w:autoSpaceDE w:val="0"/>
        <w:autoSpaceDN w:val="0"/>
        <w:adjustRightInd w:val="0"/>
        <w:spacing w:line="276" w:lineRule="auto"/>
        <w:ind w:right="48"/>
        <w:jc w:val="both"/>
        <w:rPr>
          <w:rFonts w:ascii="Arial" w:hAnsi="Arial" w:cs="Arial"/>
        </w:rPr>
      </w:pPr>
      <w:r>
        <w:rPr>
          <w:rFonts w:ascii="Arial" w:hAnsi="Arial" w:cs="Arial"/>
        </w:rPr>
        <w:t xml:space="preserve">Dispõe sobre à adequação da legislação do Regime Próprio de Previdência Social dos Servidores Públicos do Município de Barra do Garças BARRA-PREVI em razão das alterações promovidas no sistema previdenciário pela Emenda Constitucional n°103/2019 e altera a redação da Lei Complementar Municipal n°083/2004, de 27 de dezembro de 2004, que reestruturou o regime próprio de previdência social do </w:t>
      </w:r>
      <w:r>
        <w:rPr>
          <w:rFonts w:ascii="Arial" w:hAnsi="Arial" w:cs="Arial"/>
        </w:rPr>
        <w:lastRenderedPageBreak/>
        <w:t>Município de Barra do Garças.</w:t>
      </w:r>
    </w:p>
    <w:p w:rsidR="00443530" w:rsidRDefault="00443530" w:rsidP="00443530">
      <w:pPr>
        <w:widowControl w:val="0"/>
        <w:autoSpaceDE w:val="0"/>
        <w:autoSpaceDN w:val="0"/>
        <w:adjustRightInd w:val="0"/>
        <w:spacing w:line="276" w:lineRule="auto"/>
        <w:ind w:right="48"/>
        <w:jc w:val="both"/>
        <w:rPr>
          <w:rFonts w:ascii="Arial" w:hAnsi="Arial" w:cs="Arial"/>
        </w:rPr>
      </w:pPr>
      <w:r>
        <w:rPr>
          <w:rFonts w:ascii="Arial" w:hAnsi="Arial" w:cs="Arial"/>
        </w:rPr>
        <w:t>(DEVOLVIDO PARA PREFEITURA)</w:t>
      </w:r>
    </w:p>
    <w:p w:rsidR="00443530" w:rsidRPr="00C95733" w:rsidRDefault="00443530" w:rsidP="00443530">
      <w:pPr>
        <w:widowControl w:val="0"/>
        <w:autoSpaceDE w:val="0"/>
        <w:autoSpaceDN w:val="0"/>
        <w:adjustRightInd w:val="0"/>
        <w:spacing w:line="276" w:lineRule="auto"/>
        <w:ind w:right="48"/>
        <w:jc w:val="both"/>
        <w:rPr>
          <w:rFonts w:ascii="Arial" w:hAnsi="Arial" w:cs="Arial"/>
        </w:rPr>
      </w:pPr>
    </w:p>
    <w:p w:rsidR="00443530" w:rsidRDefault="00443530" w:rsidP="00443530">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015/2020</w:t>
      </w:r>
      <w:r w:rsidRPr="00287617">
        <w:rPr>
          <w:rFonts w:ascii="Arial" w:hAnsi="Arial" w:cs="Arial"/>
          <w:b/>
        </w:rPr>
        <w:t xml:space="preserve"> de autoria do Poder Executivo Municipal.</w:t>
      </w:r>
    </w:p>
    <w:p w:rsidR="00443530" w:rsidRDefault="00443530" w:rsidP="00443530">
      <w:pPr>
        <w:widowControl w:val="0"/>
        <w:autoSpaceDE w:val="0"/>
        <w:autoSpaceDN w:val="0"/>
        <w:adjustRightInd w:val="0"/>
        <w:spacing w:line="276" w:lineRule="auto"/>
        <w:ind w:right="48"/>
        <w:jc w:val="both"/>
        <w:rPr>
          <w:rFonts w:ascii="Arial" w:hAnsi="Arial" w:cs="Arial"/>
        </w:rPr>
      </w:pPr>
      <w:r>
        <w:rPr>
          <w:rFonts w:ascii="Arial" w:hAnsi="Arial" w:cs="Arial"/>
        </w:rPr>
        <w:t>Dispõe sobre a suspensão do recolhimento das contribuições previdenciárias patronais do Município de Barra do Garças devidas ao Barra-previ, nos termos do 2°artigo 9° da Lei Complementar n°173/2020, de 27 de maio de 2020 e dá outras providências. (DEVOLVIDO PARA PREFEITURA)</w:t>
      </w:r>
    </w:p>
    <w:p w:rsidR="00443530" w:rsidRDefault="00443530" w:rsidP="00A6338D">
      <w:pPr>
        <w:widowControl w:val="0"/>
        <w:autoSpaceDE w:val="0"/>
        <w:autoSpaceDN w:val="0"/>
        <w:adjustRightInd w:val="0"/>
        <w:spacing w:line="276" w:lineRule="auto"/>
        <w:ind w:right="48"/>
        <w:jc w:val="both"/>
        <w:rPr>
          <w:rFonts w:ascii="Arial" w:hAnsi="Arial" w:cs="Arial"/>
          <w:b/>
        </w:rPr>
      </w:pPr>
    </w:p>
    <w:p w:rsidR="00A6338D" w:rsidRDefault="00A6338D" w:rsidP="00A6338D">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016/2020</w:t>
      </w:r>
      <w:r w:rsidRPr="00287617">
        <w:rPr>
          <w:rFonts w:ascii="Arial" w:hAnsi="Arial" w:cs="Arial"/>
          <w:b/>
        </w:rPr>
        <w:t xml:space="preserve"> de autoria do Poder Executivo Municipal.</w:t>
      </w:r>
    </w:p>
    <w:p w:rsidR="002C3D80" w:rsidRPr="00A6338D" w:rsidRDefault="00A6338D" w:rsidP="00A6338D">
      <w:pPr>
        <w:widowControl w:val="0"/>
        <w:autoSpaceDE w:val="0"/>
        <w:autoSpaceDN w:val="0"/>
        <w:adjustRightInd w:val="0"/>
        <w:spacing w:line="276" w:lineRule="auto"/>
        <w:ind w:right="48"/>
        <w:jc w:val="both"/>
        <w:rPr>
          <w:rFonts w:ascii="Arial" w:hAnsi="Arial" w:cs="Arial"/>
        </w:rPr>
      </w:pPr>
      <w:r w:rsidRPr="00A6338D">
        <w:rPr>
          <w:rFonts w:ascii="Arial" w:hAnsi="Arial" w:cs="Arial"/>
        </w:rPr>
        <w:t xml:space="preserve">Altera </w:t>
      </w:r>
      <w:r w:rsidR="00A43B43">
        <w:rPr>
          <w:rFonts w:ascii="Arial" w:hAnsi="Arial" w:cs="Arial"/>
        </w:rPr>
        <w:t>a Lei Complementar nº 084, de 0</w:t>
      </w:r>
      <w:r w:rsidRPr="00A6338D">
        <w:rPr>
          <w:rFonts w:ascii="Arial" w:hAnsi="Arial" w:cs="Arial"/>
        </w:rPr>
        <w:t>1 de abril de 2005 e suas alterações que dispõe sobre a Estrutura Organizacional da Administração Direta do Poder Executivo e dá outras providências.</w:t>
      </w:r>
    </w:p>
    <w:p w:rsidR="00FF5DC8" w:rsidRDefault="00FF5DC8" w:rsidP="00FF5DC8">
      <w:pPr>
        <w:widowControl w:val="0"/>
        <w:autoSpaceDE w:val="0"/>
        <w:autoSpaceDN w:val="0"/>
        <w:adjustRightInd w:val="0"/>
        <w:spacing w:line="276" w:lineRule="auto"/>
        <w:ind w:right="48"/>
        <w:jc w:val="both"/>
        <w:rPr>
          <w:rFonts w:ascii="Arial" w:hAnsi="Arial" w:cs="Arial"/>
          <w:b/>
        </w:rPr>
      </w:pPr>
    </w:p>
    <w:p w:rsidR="00A6338D" w:rsidRDefault="00A6338D" w:rsidP="00A6338D">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017/2020</w:t>
      </w:r>
      <w:r w:rsidRPr="00287617">
        <w:rPr>
          <w:rFonts w:ascii="Arial" w:hAnsi="Arial" w:cs="Arial"/>
          <w:b/>
        </w:rPr>
        <w:t xml:space="preserve"> de autoria do Poder Executivo Municipal.</w:t>
      </w:r>
    </w:p>
    <w:p w:rsidR="00FF5DC8" w:rsidRDefault="00A6338D" w:rsidP="00443530">
      <w:pPr>
        <w:widowControl w:val="0"/>
        <w:autoSpaceDE w:val="0"/>
        <w:autoSpaceDN w:val="0"/>
        <w:adjustRightInd w:val="0"/>
        <w:spacing w:line="276" w:lineRule="auto"/>
        <w:ind w:right="48"/>
        <w:jc w:val="both"/>
        <w:rPr>
          <w:rFonts w:ascii="Arial" w:hAnsi="Arial" w:cs="Arial"/>
        </w:rPr>
      </w:pPr>
      <w:r w:rsidRPr="00A6338D">
        <w:rPr>
          <w:rFonts w:ascii="Arial" w:hAnsi="Arial" w:cs="Arial"/>
        </w:rPr>
        <w:t>Dispõe sobre a suspensão do recolhimento das contribuições previdenciárias patronais do Município de Barra do Garças/MT devidas ao BARRA-PREVI, nos termos do § 2º do artigo 9º da Lei Complementar n. º 173 de 27 de maio de 2020 e implementa a gratificação extraordinária temporária de combate à covid-19 aos servidores efetivos, contratados e comissionados, da área da saúde, por serviços essenciais prestados em exposição ao coronavírus (SARS Co V-2) e dá outras providências.</w:t>
      </w:r>
    </w:p>
    <w:p w:rsidR="00443530" w:rsidRDefault="00443530" w:rsidP="00443530">
      <w:pPr>
        <w:widowControl w:val="0"/>
        <w:autoSpaceDE w:val="0"/>
        <w:autoSpaceDN w:val="0"/>
        <w:adjustRightInd w:val="0"/>
        <w:spacing w:line="276" w:lineRule="auto"/>
        <w:ind w:right="48"/>
        <w:jc w:val="both"/>
        <w:rPr>
          <w:rFonts w:ascii="Arial" w:hAnsi="Arial" w:cs="Arial"/>
        </w:rPr>
      </w:pPr>
    </w:p>
    <w:p w:rsidR="00443530" w:rsidRDefault="00443530" w:rsidP="00443530">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018/2020</w:t>
      </w:r>
      <w:r w:rsidRPr="00287617">
        <w:rPr>
          <w:rFonts w:ascii="Arial" w:hAnsi="Arial" w:cs="Arial"/>
          <w:b/>
        </w:rPr>
        <w:t xml:space="preserve"> de autoria do Poder Executivo Municipal.</w:t>
      </w:r>
    </w:p>
    <w:p w:rsidR="00443530" w:rsidRDefault="00443530" w:rsidP="00443530">
      <w:pPr>
        <w:widowControl w:val="0"/>
        <w:autoSpaceDE w:val="0"/>
        <w:autoSpaceDN w:val="0"/>
        <w:adjustRightInd w:val="0"/>
        <w:spacing w:line="276" w:lineRule="auto"/>
        <w:ind w:right="48"/>
        <w:jc w:val="both"/>
        <w:rPr>
          <w:rFonts w:ascii="Arial" w:hAnsi="Arial" w:cs="Arial"/>
        </w:rPr>
      </w:pPr>
      <w:r>
        <w:rPr>
          <w:rFonts w:ascii="Arial" w:hAnsi="Arial" w:cs="Arial"/>
        </w:rPr>
        <w:t>Dispõe sobre a jornada de trabalho em regime de plantão presencial e plantão de sobreaviso aos servidores lotados na Secretária Municipal de Saúde e dá outras providências.</w:t>
      </w:r>
    </w:p>
    <w:p w:rsidR="00443530" w:rsidRDefault="00443530" w:rsidP="00443530">
      <w:pPr>
        <w:widowControl w:val="0"/>
        <w:autoSpaceDE w:val="0"/>
        <w:autoSpaceDN w:val="0"/>
        <w:adjustRightInd w:val="0"/>
        <w:spacing w:line="276" w:lineRule="auto"/>
        <w:ind w:right="48"/>
        <w:jc w:val="both"/>
        <w:rPr>
          <w:rFonts w:ascii="Arial" w:hAnsi="Arial" w:cs="Arial"/>
        </w:rPr>
      </w:pPr>
    </w:p>
    <w:p w:rsidR="00443530" w:rsidRDefault="00443530" w:rsidP="00443530">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020/2020</w:t>
      </w:r>
      <w:r w:rsidRPr="00287617">
        <w:rPr>
          <w:rFonts w:ascii="Arial" w:hAnsi="Arial" w:cs="Arial"/>
          <w:b/>
        </w:rPr>
        <w:t xml:space="preserve"> de autoria do Poder Executivo Municipal.</w:t>
      </w:r>
    </w:p>
    <w:p w:rsidR="00443530" w:rsidRDefault="00443530" w:rsidP="00443530">
      <w:pPr>
        <w:widowControl w:val="0"/>
        <w:autoSpaceDE w:val="0"/>
        <w:autoSpaceDN w:val="0"/>
        <w:adjustRightInd w:val="0"/>
        <w:spacing w:line="276" w:lineRule="auto"/>
        <w:ind w:right="48"/>
        <w:jc w:val="both"/>
        <w:rPr>
          <w:rFonts w:ascii="Arial" w:hAnsi="Arial" w:cs="Arial"/>
        </w:rPr>
      </w:pPr>
      <w:r>
        <w:rPr>
          <w:rFonts w:ascii="Arial" w:hAnsi="Arial" w:cs="Arial"/>
        </w:rPr>
        <w:t>Altera a Lei Complementar n°084/2005, de 01 de abril de 2005 e suas alterações que dispõe sobre a Estrutura Organizacional da Administração Direta do poder Executivo e dá outras providências.</w:t>
      </w:r>
    </w:p>
    <w:p w:rsidR="003E02E6" w:rsidRDefault="003E02E6" w:rsidP="00443530">
      <w:pPr>
        <w:widowControl w:val="0"/>
        <w:autoSpaceDE w:val="0"/>
        <w:autoSpaceDN w:val="0"/>
        <w:adjustRightInd w:val="0"/>
        <w:spacing w:line="276" w:lineRule="auto"/>
        <w:ind w:right="48"/>
        <w:jc w:val="both"/>
        <w:rPr>
          <w:rFonts w:ascii="Arial" w:hAnsi="Arial" w:cs="Arial"/>
        </w:rPr>
      </w:pPr>
    </w:p>
    <w:p w:rsidR="00F51484" w:rsidRDefault="00F51484" w:rsidP="00F51484">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021/2020</w:t>
      </w:r>
      <w:r w:rsidRPr="00287617">
        <w:rPr>
          <w:rFonts w:ascii="Arial" w:hAnsi="Arial" w:cs="Arial"/>
          <w:b/>
        </w:rPr>
        <w:t xml:space="preserve"> de autoria do Poder Executivo Municipal.</w:t>
      </w:r>
    </w:p>
    <w:p w:rsidR="00F51484" w:rsidRDefault="00F51484" w:rsidP="00443530">
      <w:pPr>
        <w:widowControl w:val="0"/>
        <w:autoSpaceDE w:val="0"/>
        <w:autoSpaceDN w:val="0"/>
        <w:adjustRightInd w:val="0"/>
        <w:spacing w:line="276" w:lineRule="auto"/>
        <w:ind w:right="48"/>
        <w:jc w:val="both"/>
        <w:rPr>
          <w:rFonts w:ascii="Arial" w:hAnsi="Arial" w:cs="Arial"/>
        </w:rPr>
      </w:pPr>
      <w:r>
        <w:rPr>
          <w:rFonts w:ascii="Arial" w:hAnsi="Arial" w:cs="Arial"/>
        </w:rPr>
        <w:t>Altera dispositivos da Lei Complementar n°045/1997, de 15 de dezembro de 1997, que institui o Código Tributário do Município de Barra do Garças, Estado de Mato Grosso e dá outras providências.</w:t>
      </w:r>
    </w:p>
    <w:p w:rsidR="00F51484" w:rsidRDefault="00F51484" w:rsidP="00443530">
      <w:pPr>
        <w:widowControl w:val="0"/>
        <w:autoSpaceDE w:val="0"/>
        <w:autoSpaceDN w:val="0"/>
        <w:adjustRightInd w:val="0"/>
        <w:spacing w:line="276" w:lineRule="auto"/>
        <w:ind w:right="48"/>
        <w:jc w:val="both"/>
        <w:rPr>
          <w:rFonts w:ascii="Arial" w:hAnsi="Arial" w:cs="Arial"/>
        </w:rPr>
      </w:pPr>
    </w:p>
    <w:p w:rsidR="003E02E6" w:rsidRDefault="00F51484" w:rsidP="003E02E6">
      <w:pPr>
        <w:widowControl w:val="0"/>
        <w:autoSpaceDE w:val="0"/>
        <w:autoSpaceDN w:val="0"/>
        <w:adjustRightInd w:val="0"/>
        <w:spacing w:line="276" w:lineRule="auto"/>
        <w:ind w:right="48"/>
        <w:jc w:val="both"/>
        <w:rPr>
          <w:rFonts w:ascii="Arial" w:hAnsi="Arial" w:cs="Arial"/>
          <w:b/>
        </w:rPr>
      </w:pPr>
      <w:r>
        <w:rPr>
          <w:rFonts w:ascii="Arial" w:hAnsi="Arial" w:cs="Arial"/>
        </w:rPr>
        <w:lastRenderedPageBreak/>
        <w:t xml:space="preserve"> </w:t>
      </w:r>
      <w:r w:rsidR="003E02E6" w:rsidRPr="00287617">
        <w:rPr>
          <w:rFonts w:ascii="Arial" w:hAnsi="Arial" w:cs="Arial"/>
          <w:b/>
        </w:rPr>
        <w:t xml:space="preserve">Projeto de Lei Complementar </w:t>
      </w:r>
      <w:r w:rsidR="003E02E6">
        <w:rPr>
          <w:rFonts w:ascii="Arial" w:hAnsi="Arial" w:cs="Arial"/>
          <w:b/>
        </w:rPr>
        <w:t>nº 022/2020</w:t>
      </w:r>
      <w:r w:rsidR="003E02E6" w:rsidRPr="00287617">
        <w:rPr>
          <w:rFonts w:ascii="Arial" w:hAnsi="Arial" w:cs="Arial"/>
          <w:b/>
        </w:rPr>
        <w:t xml:space="preserve"> de autoria do Poder Executivo Municipal.</w:t>
      </w:r>
    </w:p>
    <w:p w:rsidR="00443530" w:rsidRDefault="003E02E6" w:rsidP="00443530">
      <w:pPr>
        <w:widowControl w:val="0"/>
        <w:autoSpaceDE w:val="0"/>
        <w:autoSpaceDN w:val="0"/>
        <w:adjustRightInd w:val="0"/>
        <w:spacing w:line="276" w:lineRule="auto"/>
        <w:ind w:right="48"/>
        <w:jc w:val="both"/>
        <w:rPr>
          <w:rFonts w:ascii="Arial" w:hAnsi="Arial" w:cs="Arial"/>
        </w:rPr>
      </w:pPr>
      <w:r>
        <w:rPr>
          <w:rFonts w:ascii="Arial" w:hAnsi="Arial" w:cs="Arial"/>
        </w:rPr>
        <w:t>Altera a Lei Complementar n°195/2016, de 10 de agosto de 2016, e suas alterações que dispõe sobre a Estrutura Organizacional da Agência Reguladora de Serviços Públicos Delegados do Município de Barra do Garças – AGER Barra e dá outras providências.</w:t>
      </w:r>
    </w:p>
    <w:p w:rsidR="00B0521B" w:rsidRDefault="00B0521B" w:rsidP="00443530">
      <w:pPr>
        <w:widowControl w:val="0"/>
        <w:autoSpaceDE w:val="0"/>
        <w:autoSpaceDN w:val="0"/>
        <w:adjustRightInd w:val="0"/>
        <w:spacing w:line="276" w:lineRule="auto"/>
        <w:ind w:right="48"/>
        <w:jc w:val="both"/>
        <w:rPr>
          <w:rFonts w:ascii="Arial" w:hAnsi="Arial" w:cs="Arial"/>
        </w:rPr>
      </w:pPr>
    </w:p>
    <w:p w:rsidR="003E02E6" w:rsidRDefault="00B0521B" w:rsidP="00443530">
      <w:pPr>
        <w:widowControl w:val="0"/>
        <w:autoSpaceDE w:val="0"/>
        <w:autoSpaceDN w:val="0"/>
        <w:adjustRightInd w:val="0"/>
        <w:spacing w:line="276" w:lineRule="auto"/>
        <w:ind w:right="48"/>
        <w:jc w:val="both"/>
        <w:rPr>
          <w:rFonts w:ascii="Arial" w:hAnsi="Arial" w:cs="Arial"/>
        </w:rPr>
      </w:pPr>
      <w:r w:rsidRPr="00287617">
        <w:rPr>
          <w:rFonts w:ascii="Arial" w:hAnsi="Arial" w:cs="Arial"/>
          <w:b/>
        </w:rPr>
        <w:t xml:space="preserve">Projeto de Lei Complementar </w:t>
      </w:r>
      <w:r>
        <w:rPr>
          <w:rFonts w:ascii="Arial" w:hAnsi="Arial" w:cs="Arial"/>
          <w:b/>
        </w:rPr>
        <w:t>nº 024/2020</w:t>
      </w:r>
      <w:r w:rsidRPr="00287617">
        <w:rPr>
          <w:rFonts w:ascii="Arial" w:hAnsi="Arial" w:cs="Arial"/>
          <w:b/>
        </w:rPr>
        <w:t xml:space="preserve"> de autoria do Poder Executivo Municipal.</w:t>
      </w:r>
    </w:p>
    <w:p w:rsidR="003E02E6" w:rsidRDefault="00B0521B" w:rsidP="00443530">
      <w:pPr>
        <w:widowControl w:val="0"/>
        <w:autoSpaceDE w:val="0"/>
        <w:autoSpaceDN w:val="0"/>
        <w:adjustRightInd w:val="0"/>
        <w:spacing w:line="276" w:lineRule="auto"/>
        <w:ind w:right="48"/>
        <w:jc w:val="both"/>
        <w:rPr>
          <w:rFonts w:ascii="Arial" w:hAnsi="Arial" w:cs="Arial"/>
        </w:rPr>
      </w:pPr>
      <w:r>
        <w:rPr>
          <w:rFonts w:ascii="Arial" w:hAnsi="Arial" w:cs="Arial"/>
        </w:rPr>
        <w:t>Altera dispositivos da Lei Complementar n°045/1997, de 15 de dezembro de 1997, que institui o Código Tributário do Município de Barra do Garças, Estado de Mato Grosso e dá outras providências.</w:t>
      </w:r>
    </w:p>
    <w:p w:rsidR="00443530" w:rsidRDefault="00443530" w:rsidP="00443530">
      <w:pPr>
        <w:widowControl w:val="0"/>
        <w:autoSpaceDE w:val="0"/>
        <w:autoSpaceDN w:val="0"/>
        <w:adjustRightInd w:val="0"/>
        <w:spacing w:line="276" w:lineRule="auto"/>
        <w:ind w:right="48"/>
        <w:jc w:val="both"/>
        <w:rPr>
          <w:rFonts w:ascii="Arial" w:hAnsi="Arial" w:cs="Arial"/>
        </w:rPr>
      </w:pPr>
    </w:p>
    <w:p w:rsidR="00443530" w:rsidRDefault="00443530" w:rsidP="00443530">
      <w:pPr>
        <w:widowControl w:val="0"/>
        <w:autoSpaceDE w:val="0"/>
        <w:autoSpaceDN w:val="0"/>
        <w:adjustRightInd w:val="0"/>
        <w:spacing w:line="276" w:lineRule="auto"/>
        <w:ind w:right="48"/>
        <w:jc w:val="both"/>
        <w:rPr>
          <w:rFonts w:ascii="Arial" w:hAnsi="Arial" w:cs="Arial"/>
        </w:rPr>
      </w:pPr>
    </w:p>
    <w:p w:rsidR="00443530" w:rsidRDefault="00443530" w:rsidP="00443530">
      <w:pPr>
        <w:widowControl w:val="0"/>
        <w:autoSpaceDE w:val="0"/>
        <w:autoSpaceDN w:val="0"/>
        <w:adjustRightInd w:val="0"/>
        <w:spacing w:line="276" w:lineRule="auto"/>
        <w:ind w:right="48"/>
        <w:jc w:val="both"/>
        <w:rPr>
          <w:rFonts w:ascii="Arial" w:hAnsi="Arial" w:cs="Arial"/>
        </w:rPr>
      </w:pPr>
    </w:p>
    <w:p w:rsidR="00443530" w:rsidRDefault="00443530" w:rsidP="00443530">
      <w:pPr>
        <w:widowControl w:val="0"/>
        <w:autoSpaceDE w:val="0"/>
        <w:autoSpaceDN w:val="0"/>
        <w:adjustRightInd w:val="0"/>
        <w:spacing w:line="276" w:lineRule="auto"/>
        <w:ind w:right="48"/>
        <w:jc w:val="both"/>
        <w:rPr>
          <w:rFonts w:ascii="Arial" w:hAnsi="Arial" w:cs="Arial"/>
        </w:rPr>
      </w:pPr>
    </w:p>
    <w:p w:rsidR="00443530" w:rsidRPr="00443530" w:rsidRDefault="00443530" w:rsidP="00443530">
      <w:pPr>
        <w:widowControl w:val="0"/>
        <w:autoSpaceDE w:val="0"/>
        <w:autoSpaceDN w:val="0"/>
        <w:adjustRightInd w:val="0"/>
        <w:spacing w:line="276" w:lineRule="auto"/>
        <w:ind w:right="48"/>
        <w:jc w:val="both"/>
        <w:rPr>
          <w:rFonts w:ascii="Arial" w:hAnsi="Arial" w:cs="Arial"/>
        </w:rPr>
      </w:pPr>
    </w:p>
    <w:p w:rsidR="00607B2D" w:rsidRDefault="00607B2D" w:rsidP="00607B2D">
      <w:pPr>
        <w:widowControl w:val="0"/>
        <w:autoSpaceDE w:val="0"/>
        <w:autoSpaceDN w:val="0"/>
        <w:adjustRightInd w:val="0"/>
        <w:ind w:right="48"/>
        <w:jc w:val="both"/>
        <w:rPr>
          <w:rFonts w:ascii="Arial" w:hAnsi="Arial" w:cs="Arial"/>
          <w:b/>
          <w:sz w:val="48"/>
        </w:rPr>
      </w:pPr>
      <w:r>
        <w:rPr>
          <w:rFonts w:ascii="Arial" w:hAnsi="Arial" w:cs="Arial"/>
          <w:b/>
          <w:sz w:val="48"/>
        </w:rPr>
        <w:t>2.019</w:t>
      </w:r>
    </w:p>
    <w:p w:rsidR="00607B2D" w:rsidRDefault="00607B2D" w:rsidP="00607B2D">
      <w:pPr>
        <w:widowControl w:val="0"/>
        <w:autoSpaceDE w:val="0"/>
        <w:autoSpaceDN w:val="0"/>
        <w:adjustRightInd w:val="0"/>
        <w:ind w:right="48"/>
        <w:jc w:val="both"/>
        <w:rPr>
          <w:rFonts w:ascii="Arial" w:hAnsi="Arial" w:cs="Arial"/>
          <w:b/>
          <w:sz w:val="48"/>
        </w:rPr>
      </w:pPr>
    </w:p>
    <w:p w:rsidR="00607B2D" w:rsidRDefault="00607B2D" w:rsidP="00607B2D">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001/2019</w:t>
      </w:r>
      <w:r w:rsidRPr="00287617">
        <w:rPr>
          <w:rFonts w:ascii="Arial" w:hAnsi="Arial" w:cs="Arial"/>
          <w:b/>
        </w:rPr>
        <w:t xml:space="preserve"> de autoria do Poder Executivo Municipal.</w:t>
      </w:r>
    </w:p>
    <w:p w:rsidR="00607B2D" w:rsidRPr="00607B2D" w:rsidRDefault="00607B2D" w:rsidP="00607B2D">
      <w:pPr>
        <w:widowControl w:val="0"/>
        <w:autoSpaceDE w:val="0"/>
        <w:autoSpaceDN w:val="0"/>
        <w:adjustRightInd w:val="0"/>
        <w:spacing w:line="276" w:lineRule="auto"/>
        <w:ind w:right="48"/>
        <w:jc w:val="both"/>
        <w:rPr>
          <w:rFonts w:ascii="Arial" w:hAnsi="Arial" w:cs="Arial"/>
        </w:rPr>
      </w:pPr>
      <w:r>
        <w:rPr>
          <w:rFonts w:ascii="Arial" w:hAnsi="Arial" w:cs="Arial"/>
        </w:rPr>
        <w:t>Dispõe sobre a prorrogação do prazo que menciona ( o vencimento da parcela única e da 1º parcela do imposto sobre a propriedade predial e territorial Urbana – IPTU de 2019) e dá outras providências.</w:t>
      </w:r>
    </w:p>
    <w:p w:rsidR="00607B2D" w:rsidRDefault="00607B2D" w:rsidP="00607B2D">
      <w:pPr>
        <w:widowControl w:val="0"/>
        <w:autoSpaceDE w:val="0"/>
        <w:autoSpaceDN w:val="0"/>
        <w:adjustRightInd w:val="0"/>
        <w:spacing w:line="276" w:lineRule="auto"/>
        <w:ind w:right="48"/>
        <w:jc w:val="both"/>
        <w:rPr>
          <w:rFonts w:ascii="Arial" w:hAnsi="Arial" w:cs="Arial"/>
          <w:b/>
        </w:rPr>
      </w:pPr>
    </w:p>
    <w:p w:rsidR="00341A72" w:rsidRDefault="00341A72" w:rsidP="00341A72">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002/2019</w:t>
      </w:r>
      <w:r w:rsidRPr="00287617">
        <w:rPr>
          <w:rFonts w:ascii="Arial" w:hAnsi="Arial" w:cs="Arial"/>
          <w:b/>
        </w:rPr>
        <w:t xml:space="preserve"> de autoria do Poder Executivo Municipal.</w:t>
      </w:r>
    </w:p>
    <w:p w:rsidR="00341A72" w:rsidRDefault="00341A72" w:rsidP="00607B2D">
      <w:pPr>
        <w:widowControl w:val="0"/>
        <w:autoSpaceDE w:val="0"/>
        <w:autoSpaceDN w:val="0"/>
        <w:adjustRightInd w:val="0"/>
        <w:spacing w:line="276" w:lineRule="auto"/>
        <w:ind w:right="48"/>
        <w:jc w:val="both"/>
        <w:rPr>
          <w:rFonts w:ascii="Arial" w:hAnsi="Arial" w:cs="Arial"/>
        </w:rPr>
      </w:pPr>
      <w:r>
        <w:rPr>
          <w:rFonts w:ascii="Arial" w:hAnsi="Arial" w:cs="Arial"/>
        </w:rPr>
        <w:t>Altera a Lei Complementar nº 084 de 01 de abril de 2005 e suas alterações que dispõe sobre a Estrutura Organizacional da Administração Direta do Poder Executivo e dá outras providências.</w:t>
      </w:r>
    </w:p>
    <w:p w:rsidR="00C00288" w:rsidRPr="00341A72" w:rsidRDefault="00C00288" w:rsidP="00607B2D">
      <w:pPr>
        <w:widowControl w:val="0"/>
        <w:autoSpaceDE w:val="0"/>
        <w:autoSpaceDN w:val="0"/>
        <w:adjustRightInd w:val="0"/>
        <w:spacing w:line="276" w:lineRule="auto"/>
        <w:ind w:right="48"/>
        <w:jc w:val="both"/>
        <w:rPr>
          <w:rFonts w:ascii="Arial" w:hAnsi="Arial" w:cs="Arial"/>
        </w:rPr>
      </w:pPr>
    </w:p>
    <w:p w:rsidR="00C00288" w:rsidRDefault="00C00288" w:rsidP="00C00288">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003/2019</w:t>
      </w:r>
      <w:r w:rsidRPr="00287617">
        <w:rPr>
          <w:rFonts w:ascii="Arial" w:hAnsi="Arial" w:cs="Arial"/>
          <w:b/>
        </w:rPr>
        <w:t xml:space="preserve"> de autoria do Poder Executivo Municipal.</w:t>
      </w:r>
    </w:p>
    <w:p w:rsidR="00C00288" w:rsidRDefault="00C00288" w:rsidP="00C00288">
      <w:pPr>
        <w:widowControl w:val="0"/>
        <w:autoSpaceDE w:val="0"/>
        <w:autoSpaceDN w:val="0"/>
        <w:adjustRightInd w:val="0"/>
        <w:spacing w:line="276" w:lineRule="auto"/>
        <w:ind w:right="48"/>
        <w:jc w:val="both"/>
        <w:rPr>
          <w:rFonts w:ascii="Arial" w:hAnsi="Arial" w:cs="Arial"/>
        </w:rPr>
      </w:pPr>
      <w:r>
        <w:rPr>
          <w:rFonts w:ascii="Arial" w:hAnsi="Arial" w:cs="Arial"/>
        </w:rPr>
        <w:t>Dispõe sobre revogação de dispositivos da Lei Complementar n°181 de 29 de março de 2016.</w:t>
      </w:r>
    </w:p>
    <w:p w:rsidR="00C00288" w:rsidRDefault="00C00288" w:rsidP="00C00288">
      <w:pPr>
        <w:widowControl w:val="0"/>
        <w:autoSpaceDE w:val="0"/>
        <w:autoSpaceDN w:val="0"/>
        <w:adjustRightInd w:val="0"/>
        <w:spacing w:line="276" w:lineRule="auto"/>
        <w:ind w:right="48"/>
        <w:jc w:val="both"/>
        <w:rPr>
          <w:rFonts w:ascii="Arial" w:hAnsi="Arial" w:cs="Arial"/>
        </w:rPr>
      </w:pPr>
    </w:p>
    <w:p w:rsidR="00C00288" w:rsidRDefault="00C00288" w:rsidP="00C00288">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004/2019</w:t>
      </w:r>
      <w:r w:rsidRPr="00287617">
        <w:rPr>
          <w:rFonts w:ascii="Arial" w:hAnsi="Arial" w:cs="Arial"/>
          <w:b/>
        </w:rPr>
        <w:t xml:space="preserve"> de autoria do Poder Executivo Municipal.</w:t>
      </w:r>
    </w:p>
    <w:p w:rsidR="00C00288" w:rsidRPr="00C00288" w:rsidRDefault="00C00288" w:rsidP="00C00288">
      <w:pPr>
        <w:widowControl w:val="0"/>
        <w:autoSpaceDE w:val="0"/>
        <w:autoSpaceDN w:val="0"/>
        <w:adjustRightInd w:val="0"/>
        <w:spacing w:line="276" w:lineRule="auto"/>
        <w:ind w:right="48"/>
        <w:jc w:val="both"/>
        <w:rPr>
          <w:rFonts w:ascii="Arial" w:hAnsi="Arial" w:cs="Arial"/>
        </w:rPr>
      </w:pPr>
      <w:r>
        <w:rPr>
          <w:rFonts w:ascii="Arial" w:hAnsi="Arial" w:cs="Arial"/>
        </w:rPr>
        <w:t xml:space="preserve">Dispõe sobre procedimentos de fiscalização da prestação dos serviços públicos de saneamento básico, sobre a aplicação de penalidades por infração administrativa e dá outras providências. </w:t>
      </w:r>
    </w:p>
    <w:p w:rsidR="00C00288" w:rsidRDefault="00C00288" w:rsidP="00C00288">
      <w:pPr>
        <w:widowControl w:val="0"/>
        <w:autoSpaceDE w:val="0"/>
        <w:autoSpaceDN w:val="0"/>
        <w:adjustRightInd w:val="0"/>
        <w:spacing w:line="276" w:lineRule="auto"/>
        <w:ind w:right="48"/>
        <w:jc w:val="both"/>
        <w:rPr>
          <w:rFonts w:ascii="Arial" w:hAnsi="Arial" w:cs="Arial"/>
        </w:rPr>
      </w:pPr>
    </w:p>
    <w:p w:rsidR="00C00288" w:rsidRDefault="00C00288" w:rsidP="00C00288">
      <w:pPr>
        <w:widowControl w:val="0"/>
        <w:autoSpaceDE w:val="0"/>
        <w:autoSpaceDN w:val="0"/>
        <w:adjustRightInd w:val="0"/>
        <w:spacing w:line="276" w:lineRule="auto"/>
        <w:ind w:right="48"/>
        <w:jc w:val="both"/>
        <w:rPr>
          <w:rFonts w:ascii="Arial" w:hAnsi="Arial" w:cs="Arial"/>
          <w:b/>
        </w:rPr>
      </w:pPr>
      <w:r w:rsidRPr="00287617">
        <w:rPr>
          <w:rFonts w:ascii="Arial" w:hAnsi="Arial" w:cs="Arial"/>
          <w:b/>
        </w:rPr>
        <w:lastRenderedPageBreak/>
        <w:t xml:space="preserve">Projeto de Lei Complementar </w:t>
      </w:r>
      <w:r>
        <w:rPr>
          <w:rFonts w:ascii="Arial" w:hAnsi="Arial" w:cs="Arial"/>
          <w:b/>
        </w:rPr>
        <w:t>nº 005/2019</w:t>
      </w:r>
      <w:r w:rsidRPr="00287617">
        <w:rPr>
          <w:rFonts w:ascii="Arial" w:hAnsi="Arial" w:cs="Arial"/>
          <w:b/>
        </w:rPr>
        <w:t xml:space="preserve"> de autoria do Poder Executivo Municipal.</w:t>
      </w:r>
    </w:p>
    <w:p w:rsidR="00C00288" w:rsidRDefault="00C00288" w:rsidP="00C00288">
      <w:pPr>
        <w:widowControl w:val="0"/>
        <w:autoSpaceDE w:val="0"/>
        <w:autoSpaceDN w:val="0"/>
        <w:adjustRightInd w:val="0"/>
        <w:spacing w:line="276" w:lineRule="auto"/>
        <w:ind w:right="48"/>
        <w:jc w:val="both"/>
        <w:rPr>
          <w:rFonts w:ascii="Arial" w:hAnsi="Arial" w:cs="Arial"/>
        </w:rPr>
      </w:pPr>
      <w:r>
        <w:rPr>
          <w:rFonts w:ascii="Arial" w:hAnsi="Arial" w:cs="Arial"/>
        </w:rPr>
        <w:t>Altera dispositivos da Lei Complementar n°045 de 15 de dezembro de 1997 que institui o código tributário do Município de Barra do Garças, Estado de Mato Grosso e dá outras providências.</w:t>
      </w:r>
    </w:p>
    <w:p w:rsidR="00C00288" w:rsidRDefault="00C00288" w:rsidP="00C00288">
      <w:pPr>
        <w:widowControl w:val="0"/>
        <w:autoSpaceDE w:val="0"/>
        <w:autoSpaceDN w:val="0"/>
        <w:adjustRightInd w:val="0"/>
        <w:spacing w:line="276" w:lineRule="auto"/>
        <w:ind w:right="48"/>
        <w:jc w:val="both"/>
        <w:rPr>
          <w:rFonts w:ascii="Arial" w:hAnsi="Arial" w:cs="Arial"/>
        </w:rPr>
      </w:pPr>
    </w:p>
    <w:p w:rsidR="00FC0321" w:rsidRDefault="00FC0321" w:rsidP="00FC0321">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006/2019</w:t>
      </w:r>
      <w:r w:rsidRPr="00287617">
        <w:rPr>
          <w:rFonts w:ascii="Arial" w:hAnsi="Arial" w:cs="Arial"/>
          <w:b/>
        </w:rPr>
        <w:t xml:space="preserve"> de autoria do Poder Executivo Municipal.</w:t>
      </w:r>
    </w:p>
    <w:p w:rsidR="00FC0321" w:rsidRPr="00FC0321" w:rsidRDefault="00FC0321" w:rsidP="00FC0321">
      <w:pPr>
        <w:widowControl w:val="0"/>
        <w:autoSpaceDE w:val="0"/>
        <w:autoSpaceDN w:val="0"/>
        <w:adjustRightInd w:val="0"/>
        <w:spacing w:line="276" w:lineRule="auto"/>
        <w:ind w:right="48"/>
        <w:jc w:val="both"/>
        <w:rPr>
          <w:rFonts w:ascii="Arial" w:hAnsi="Arial" w:cs="Arial"/>
        </w:rPr>
      </w:pPr>
      <w:r>
        <w:rPr>
          <w:rFonts w:ascii="Arial" w:hAnsi="Arial" w:cs="Arial"/>
        </w:rPr>
        <w:t>Altera a Lei Complementar nº 252, de 17 de abril de 2005 e suas alterações que dispõe sobre a Estrutura Organizacional da Administração Direta do Poder Executivo e dá outras providências.</w:t>
      </w:r>
    </w:p>
    <w:p w:rsidR="00FC0321" w:rsidRDefault="00FC0321" w:rsidP="00C00288">
      <w:pPr>
        <w:widowControl w:val="0"/>
        <w:autoSpaceDE w:val="0"/>
        <w:autoSpaceDN w:val="0"/>
        <w:adjustRightInd w:val="0"/>
        <w:spacing w:line="276" w:lineRule="auto"/>
        <w:ind w:right="48"/>
        <w:jc w:val="both"/>
        <w:rPr>
          <w:rFonts w:ascii="Arial" w:hAnsi="Arial" w:cs="Arial"/>
        </w:rPr>
      </w:pPr>
    </w:p>
    <w:p w:rsidR="00FC0321" w:rsidRDefault="00FC0321" w:rsidP="00C00288">
      <w:pPr>
        <w:widowControl w:val="0"/>
        <w:autoSpaceDE w:val="0"/>
        <w:autoSpaceDN w:val="0"/>
        <w:adjustRightInd w:val="0"/>
        <w:spacing w:line="276" w:lineRule="auto"/>
        <w:ind w:right="48"/>
        <w:jc w:val="both"/>
        <w:rPr>
          <w:rFonts w:ascii="Arial" w:hAnsi="Arial" w:cs="Arial"/>
        </w:rPr>
      </w:pPr>
    </w:p>
    <w:p w:rsidR="00FC0321" w:rsidRDefault="00FC0321" w:rsidP="00FC0321">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007/2019</w:t>
      </w:r>
      <w:r w:rsidRPr="00287617">
        <w:rPr>
          <w:rFonts w:ascii="Arial" w:hAnsi="Arial" w:cs="Arial"/>
          <w:b/>
        </w:rPr>
        <w:t xml:space="preserve"> de autoria do Poder Executivo Municipal.</w:t>
      </w:r>
    </w:p>
    <w:p w:rsidR="00FC0321" w:rsidRPr="00C00288" w:rsidRDefault="00FC0321" w:rsidP="00C00288">
      <w:pPr>
        <w:widowControl w:val="0"/>
        <w:autoSpaceDE w:val="0"/>
        <w:autoSpaceDN w:val="0"/>
        <w:adjustRightInd w:val="0"/>
        <w:spacing w:line="276" w:lineRule="auto"/>
        <w:ind w:right="48"/>
        <w:jc w:val="both"/>
        <w:rPr>
          <w:rFonts w:ascii="Arial" w:hAnsi="Arial" w:cs="Arial"/>
        </w:rPr>
      </w:pPr>
      <w:r>
        <w:rPr>
          <w:rFonts w:ascii="Arial" w:hAnsi="Arial" w:cs="Arial"/>
        </w:rPr>
        <w:t xml:space="preserve">Altera a redação do inciso IV do artigo 44 da Lei Complementar nº 083 de 27 de dezembro de 2004, com redação dada pela Lei Complementar nº 246, de 13 de dezembro de 2018, que reestrutura o Regime Próprio de Previdência Social do Município de Barra do Garças – MT e dá outras providências. </w:t>
      </w:r>
    </w:p>
    <w:p w:rsidR="00607B2D" w:rsidRDefault="00607B2D" w:rsidP="002B6ACB">
      <w:pPr>
        <w:widowControl w:val="0"/>
        <w:autoSpaceDE w:val="0"/>
        <w:autoSpaceDN w:val="0"/>
        <w:adjustRightInd w:val="0"/>
        <w:ind w:right="48"/>
        <w:jc w:val="both"/>
        <w:rPr>
          <w:rFonts w:ascii="Arial" w:hAnsi="Arial" w:cs="Arial"/>
          <w:b/>
          <w:sz w:val="48"/>
        </w:rPr>
      </w:pPr>
    </w:p>
    <w:p w:rsidR="00694C81" w:rsidRDefault="00694C81" w:rsidP="00694C81">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008/2019</w:t>
      </w:r>
      <w:r w:rsidRPr="00287617">
        <w:rPr>
          <w:rFonts w:ascii="Arial" w:hAnsi="Arial" w:cs="Arial"/>
          <w:b/>
        </w:rPr>
        <w:t xml:space="preserve"> de autoria do Poder Executivo Municipal.</w:t>
      </w:r>
    </w:p>
    <w:p w:rsidR="00694C81" w:rsidRDefault="00694C81" w:rsidP="00694C81">
      <w:pPr>
        <w:widowControl w:val="0"/>
        <w:autoSpaceDE w:val="0"/>
        <w:autoSpaceDN w:val="0"/>
        <w:adjustRightInd w:val="0"/>
        <w:spacing w:line="276" w:lineRule="auto"/>
        <w:ind w:right="48"/>
        <w:jc w:val="both"/>
        <w:rPr>
          <w:rFonts w:ascii="Arial" w:hAnsi="Arial" w:cs="Arial"/>
        </w:rPr>
      </w:pPr>
      <w:r>
        <w:rPr>
          <w:rFonts w:ascii="Arial" w:hAnsi="Arial" w:cs="Arial"/>
        </w:rPr>
        <w:t>Altera a Lei Complementar n°03, de 04 de dezembro de 1991 e suas alterações que dispõe sobre o Estatuto e o Regime Jurídico único dos Servidores Públicos do Município das autarquias e das funções municipais e dá outras providências.</w:t>
      </w:r>
    </w:p>
    <w:p w:rsidR="00694C81" w:rsidRDefault="00694C81" w:rsidP="00694C81">
      <w:pPr>
        <w:widowControl w:val="0"/>
        <w:autoSpaceDE w:val="0"/>
        <w:autoSpaceDN w:val="0"/>
        <w:adjustRightInd w:val="0"/>
        <w:spacing w:line="276" w:lineRule="auto"/>
        <w:ind w:right="48"/>
        <w:jc w:val="both"/>
        <w:rPr>
          <w:rFonts w:ascii="Arial" w:hAnsi="Arial" w:cs="Arial"/>
        </w:rPr>
      </w:pPr>
    </w:p>
    <w:p w:rsidR="00A76993" w:rsidRDefault="00A76993" w:rsidP="00A76993">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010/2019</w:t>
      </w:r>
      <w:r w:rsidRPr="00287617">
        <w:rPr>
          <w:rFonts w:ascii="Arial" w:hAnsi="Arial" w:cs="Arial"/>
          <w:b/>
        </w:rPr>
        <w:t xml:space="preserve"> de autoria do Poder Executivo Municipal.</w:t>
      </w:r>
      <w:r w:rsidR="00435DE2">
        <w:rPr>
          <w:rFonts w:ascii="Arial" w:hAnsi="Arial" w:cs="Arial"/>
          <w:b/>
        </w:rPr>
        <w:t xml:space="preserve"> (DEVOLVIDO PARA PREFEITURA)</w:t>
      </w:r>
    </w:p>
    <w:p w:rsidR="00A76993" w:rsidRDefault="00A76993" w:rsidP="00A76993">
      <w:pPr>
        <w:widowControl w:val="0"/>
        <w:autoSpaceDE w:val="0"/>
        <w:autoSpaceDN w:val="0"/>
        <w:adjustRightInd w:val="0"/>
        <w:spacing w:line="276" w:lineRule="auto"/>
        <w:ind w:right="48"/>
        <w:jc w:val="both"/>
        <w:rPr>
          <w:rFonts w:ascii="Arial" w:hAnsi="Arial" w:cs="Arial"/>
        </w:rPr>
      </w:pPr>
      <w:r>
        <w:rPr>
          <w:rFonts w:ascii="Arial" w:hAnsi="Arial" w:cs="Arial"/>
        </w:rPr>
        <w:t>Altera dispositivos da Lei Complementar n°045 de 15 de dezembro de 1997 que institui o Código Tributário de Barra do Garças, Estado de Mato Grosso.</w:t>
      </w:r>
    </w:p>
    <w:p w:rsidR="00A76993" w:rsidRDefault="00A76993" w:rsidP="00A76993">
      <w:pPr>
        <w:widowControl w:val="0"/>
        <w:autoSpaceDE w:val="0"/>
        <w:autoSpaceDN w:val="0"/>
        <w:adjustRightInd w:val="0"/>
        <w:spacing w:line="276" w:lineRule="auto"/>
        <w:ind w:right="48"/>
        <w:jc w:val="both"/>
        <w:rPr>
          <w:rFonts w:ascii="Arial" w:hAnsi="Arial" w:cs="Arial"/>
        </w:rPr>
      </w:pPr>
    </w:p>
    <w:p w:rsidR="00E25E7A" w:rsidRDefault="00E25E7A" w:rsidP="00E25E7A">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011/2019</w:t>
      </w:r>
      <w:r w:rsidRPr="00287617">
        <w:rPr>
          <w:rFonts w:ascii="Arial" w:hAnsi="Arial" w:cs="Arial"/>
          <w:b/>
        </w:rPr>
        <w:t xml:space="preserve"> de autoria do Poder Executivo Municipal.</w:t>
      </w:r>
    </w:p>
    <w:p w:rsidR="00E25E7A" w:rsidRDefault="00E25E7A" w:rsidP="00A76993">
      <w:pPr>
        <w:widowControl w:val="0"/>
        <w:autoSpaceDE w:val="0"/>
        <w:autoSpaceDN w:val="0"/>
        <w:adjustRightInd w:val="0"/>
        <w:spacing w:line="276" w:lineRule="auto"/>
        <w:ind w:right="48"/>
        <w:jc w:val="both"/>
        <w:rPr>
          <w:rFonts w:ascii="Arial" w:hAnsi="Arial" w:cs="Arial"/>
        </w:rPr>
      </w:pPr>
      <w:r>
        <w:rPr>
          <w:rFonts w:ascii="Arial" w:hAnsi="Arial" w:cs="Arial"/>
        </w:rPr>
        <w:t>Dispõe sobre a transação e o parcelamento de débitos no mutirão da conciliação do ano de 2019 no Município de Barra do Garças e dá outra</w:t>
      </w:r>
      <w:r w:rsidR="00A9365E">
        <w:rPr>
          <w:rFonts w:ascii="Arial" w:hAnsi="Arial" w:cs="Arial"/>
        </w:rPr>
        <w:t>s</w:t>
      </w:r>
      <w:r>
        <w:rPr>
          <w:rFonts w:ascii="Arial" w:hAnsi="Arial" w:cs="Arial"/>
        </w:rPr>
        <w:t xml:space="preserve"> providências. </w:t>
      </w:r>
    </w:p>
    <w:p w:rsidR="00E25E7A" w:rsidRDefault="00E25E7A" w:rsidP="00A76993">
      <w:pPr>
        <w:widowControl w:val="0"/>
        <w:autoSpaceDE w:val="0"/>
        <w:autoSpaceDN w:val="0"/>
        <w:adjustRightInd w:val="0"/>
        <w:spacing w:line="276" w:lineRule="auto"/>
        <w:ind w:right="48"/>
        <w:jc w:val="both"/>
        <w:rPr>
          <w:rFonts w:ascii="Arial" w:hAnsi="Arial" w:cs="Arial"/>
        </w:rPr>
      </w:pPr>
    </w:p>
    <w:p w:rsidR="00D33064" w:rsidRPr="00A76993" w:rsidRDefault="00D33064" w:rsidP="00D33064">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012/2019</w:t>
      </w:r>
      <w:r w:rsidRPr="00287617">
        <w:rPr>
          <w:rFonts w:ascii="Arial" w:hAnsi="Arial" w:cs="Arial"/>
          <w:b/>
        </w:rPr>
        <w:t xml:space="preserve"> de autoria do Poder Executivo Municipal.</w:t>
      </w:r>
    </w:p>
    <w:p w:rsidR="00D33064" w:rsidRPr="00555D5D" w:rsidRDefault="00555D5D" w:rsidP="00555D5D">
      <w:pPr>
        <w:widowControl w:val="0"/>
        <w:autoSpaceDE w:val="0"/>
        <w:autoSpaceDN w:val="0"/>
        <w:adjustRightInd w:val="0"/>
        <w:spacing w:line="276" w:lineRule="auto"/>
        <w:ind w:right="48"/>
        <w:jc w:val="both"/>
        <w:rPr>
          <w:rFonts w:ascii="Arial" w:hAnsi="Arial" w:cs="Arial"/>
        </w:rPr>
      </w:pPr>
      <w:r w:rsidRPr="00555D5D">
        <w:rPr>
          <w:rFonts w:ascii="Arial" w:hAnsi="Arial" w:cs="Arial"/>
        </w:rPr>
        <w:t>Altera a Lei Complementar n° 084, de 01 de abril de 2005 e suas alterações que dispõe sobre a Estrutura Organizacional da Administração Direta do Poder Executivo e dá outras providências.</w:t>
      </w:r>
    </w:p>
    <w:p w:rsidR="00D33064" w:rsidRDefault="00D33064" w:rsidP="00A76993">
      <w:pPr>
        <w:widowControl w:val="0"/>
        <w:autoSpaceDE w:val="0"/>
        <w:autoSpaceDN w:val="0"/>
        <w:adjustRightInd w:val="0"/>
        <w:spacing w:line="276" w:lineRule="auto"/>
        <w:ind w:right="48"/>
        <w:jc w:val="both"/>
        <w:rPr>
          <w:rFonts w:ascii="Arial" w:hAnsi="Arial" w:cs="Arial"/>
          <w:b/>
        </w:rPr>
      </w:pPr>
    </w:p>
    <w:p w:rsidR="00A76993" w:rsidRPr="00A76993" w:rsidRDefault="00A76993" w:rsidP="00A76993">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013/2019</w:t>
      </w:r>
      <w:r w:rsidRPr="00287617">
        <w:rPr>
          <w:rFonts w:ascii="Arial" w:hAnsi="Arial" w:cs="Arial"/>
          <w:b/>
        </w:rPr>
        <w:t xml:space="preserve"> de autoria do Poder Executivo </w:t>
      </w:r>
      <w:r w:rsidRPr="00287617">
        <w:rPr>
          <w:rFonts w:ascii="Arial" w:hAnsi="Arial" w:cs="Arial"/>
          <w:b/>
        </w:rPr>
        <w:lastRenderedPageBreak/>
        <w:t>Municipal.</w:t>
      </w:r>
    </w:p>
    <w:p w:rsidR="00A76993" w:rsidRDefault="00A76993" w:rsidP="00A76993">
      <w:pPr>
        <w:widowControl w:val="0"/>
        <w:autoSpaceDE w:val="0"/>
        <w:autoSpaceDN w:val="0"/>
        <w:adjustRightInd w:val="0"/>
        <w:spacing w:line="276" w:lineRule="auto"/>
        <w:ind w:right="48"/>
        <w:jc w:val="both"/>
        <w:rPr>
          <w:rFonts w:ascii="Arial" w:hAnsi="Arial" w:cs="Arial"/>
        </w:rPr>
      </w:pPr>
      <w:r>
        <w:rPr>
          <w:rFonts w:ascii="Arial" w:hAnsi="Arial" w:cs="Arial"/>
        </w:rPr>
        <w:t>Altera dispositivos da Lei Complementar n°045 de 15 de dezembro de 1997 que institui o Código Tributário de Barra do Garças, Estado de Mato Grosso.</w:t>
      </w:r>
    </w:p>
    <w:p w:rsidR="00CA66F8" w:rsidRDefault="00CA66F8" w:rsidP="00A76993">
      <w:pPr>
        <w:widowControl w:val="0"/>
        <w:autoSpaceDE w:val="0"/>
        <w:autoSpaceDN w:val="0"/>
        <w:adjustRightInd w:val="0"/>
        <w:spacing w:line="276" w:lineRule="auto"/>
        <w:ind w:right="48"/>
        <w:jc w:val="both"/>
        <w:rPr>
          <w:rFonts w:ascii="Arial" w:hAnsi="Arial" w:cs="Arial"/>
        </w:rPr>
      </w:pPr>
    </w:p>
    <w:p w:rsidR="00CA66F8" w:rsidRPr="00A76993" w:rsidRDefault="00CA66F8" w:rsidP="00CA66F8">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014/2019</w:t>
      </w:r>
      <w:r w:rsidRPr="00287617">
        <w:rPr>
          <w:rFonts w:ascii="Arial" w:hAnsi="Arial" w:cs="Arial"/>
          <w:b/>
        </w:rPr>
        <w:t xml:space="preserve"> de autoria do Poder Executivo Municipal.</w:t>
      </w:r>
    </w:p>
    <w:p w:rsidR="00CA66F8" w:rsidRDefault="00CA66F8" w:rsidP="00CA66F8">
      <w:pPr>
        <w:widowControl w:val="0"/>
        <w:autoSpaceDE w:val="0"/>
        <w:autoSpaceDN w:val="0"/>
        <w:adjustRightInd w:val="0"/>
        <w:spacing w:line="276" w:lineRule="auto"/>
        <w:ind w:right="48"/>
        <w:jc w:val="both"/>
        <w:rPr>
          <w:rFonts w:ascii="Arial" w:hAnsi="Arial" w:cs="Arial"/>
        </w:rPr>
      </w:pPr>
      <w:r>
        <w:rPr>
          <w:rFonts w:ascii="Arial" w:hAnsi="Arial" w:cs="Arial"/>
        </w:rPr>
        <w:t>Altera dispositivos da Lei Complementar n°045 de 15 de dezembro de 1997 que institui o Código Tributário de Barra do Garças, Estado de Mato Grosso.</w:t>
      </w:r>
    </w:p>
    <w:p w:rsidR="00CA66F8" w:rsidRDefault="00CA66F8" w:rsidP="00A76993">
      <w:pPr>
        <w:widowControl w:val="0"/>
        <w:autoSpaceDE w:val="0"/>
        <w:autoSpaceDN w:val="0"/>
        <w:adjustRightInd w:val="0"/>
        <w:spacing w:line="276" w:lineRule="auto"/>
        <w:ind w:right="48"/>
        <w:jc w:val="both"/>
        <w:rPr>
          <w:rFonts w:ascii="Arial" w:hAnsi="Arial" w:cs="Arial"/>
        </w:rPr>
      </w:pPr>
    </w:p>
    <w:p w:rsidR="00245842" w:rsidRDefault="00245842" w:rsidP="00245842">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015/2019</w:t>
      </w:r>
      <w:r w:rsidRPr="00287617">
        <w:rPr>
          <w:rFonts w:ascii="Arial" w:hAnsi="Arial" w:cs="Arial"/>
          <w:b/>
        </w:rPr>
        <w:t xml:space="preserve"> de autoria do Poder Executivo Municipal.</w:t>
      </w:r>
    </w:p>
    <w:p w:rsidR="00245842" w:rsidRDefault="00245842" w:rsidP="00245842">
      <w:pPr>
        <w:widowControl w:val="0"/>
        <w:autoSpaceDE w:val="0"/>
        <w:autoSpaceDN w:val="0"/>
        <w:adjustRightInd w:val="0"/>
        <w:spacing w:line="276" w:lineRule="auto"/>
        <w:ind w:right="48"/>
        <w:jc w:val="both"/>
        <w:rPr>
          <w:rFonts w:ascii="Arial" w:hAnsi="Arial" w:cs="Arial"/>
        </w:rPr>
      </w:pPr>
      <w:r>
        <w:rPr>
          <w:rFonts w:ascii="Arial" w:hAnsi="Arial" w:cs="Arial"/>
        </w:rPr>
        <w:t>Altera a Lei Complementar n°084, de 01 de abril de 2005 e suas alterações que dispõe sobre a Estrutura Organizacional da Administração Direta do Poder Executivo e dá outras providências.</w:t>
      </w:r>
    </w:p>
    <w:p w:rsidR="00245842" w:rsidRDefault="00245842" w:rsidP="00245842">
      <w:pPr>
        <w:widowControl w:val="0"/>
        <w:autoSpaceDE w:val="0"/>
        <w:autoSpaceDN w:val="0"/>
        <w:adjustRightInd w:val="0"/>
        <w:spacing w:line="276" w:lineRule="auto"/>
        <w:ind w:right="48"/>
        <w:jc w:val="both"/>
        <w:rPr>
          <w:rFonts w:ascii="Arial" w:hAnsi="Arial" w:cs="Arial"/>
        </w:rPr>
      </w:pPr>
    </w:p>
    <w:p w:rsidR="000D6B07" w:rsidRDefault="000D6B07" w:rsidP="000D6B07">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016/2019</w:t>
      </w:r>
      <w:r w:rsidRPr="00287617">
        <w:rPr>
          <w:rFonts w:ascii="Arial" w:hAnsi="Arial" w:cs="Arial"/>
          <w:b/>
        </w:rPr>
        <w:t xml:space="preserve"> de autoria do Poder Executivo Municipal.</w:t>
      </w:r>
    </w:p>
    <w:p w:rsidR="000D6B07" w:rsidRPr="000D6B07" w:rsidRDefault="000D6B07" w:rsidP="000D6B07">
      <w:pPr>
        <w:widowControl w:val="0"/>
        <w:autoSpaceDE w:val="0"/>
        <w:autoSpaceDN w:val="0"/>
        <w:adjustRightInd w:val="0"/>
        <w:spacing w:line="276" w:lineRule="auto"/>
        <w:ind w:right="48"/>
        <w:jc w:val="both"/>
        <w:rPr>
          <w:rFonts w:ascii="Arial" w:hAnsi="Arial" w:cs="Arial"/>
        </w:rPr>
      </w:pPr>
      <w:r>
        <w:rPr>
          <w:rFonts w:ascii="Arial" w:hAnsi="Arial" w:cs="Arial"/>
        </w:rPr>
        <w:t>Dispõe sobre revogação da Lei Complementar n°214 de 8 de maio de 2017 e dá outras providências. (Regularização fundiária urbana nos termos da Lei Federal n°13465 de 11 de julho de 2017).</w:t>
      </w:r>
    </w:p>
    <w:p w:rsidR="000D6B07" w:rsidRDefault="000D6B07" w:rsidP="00245842">
      <w:pPr>
        <w:widowControl w:val="0"/>
        <w:autoSpaceDE w:val="0"/>
        <w:autoSpaceDN w:val="0"/>
        <w:adjustRightInd w:val="0"/>
        <w:spacing w:line="276" w:lineRule="auto"/>
        <w:ind w:right="48"/>
        <w:jc w:val="both"/>
        <w:rPr>
          <w:rFonts w:ascii="Arial" w:hAnsi="Arial" w:cs="Arial"/>
        </w:rPr>
      </w:pPr>
    </w:p>
    <w:p w:rsidR="000D6B07" w:rsidRDefault="000D6B07" w:rsidP="00245842">
      <w:pPr>
        <w:widowControl w:val="0"/>
        <w:autoSpaceDE w:val="0"/>
        <w:autoSpaceDN w:val="0"/>
        <w:adjustRightInd w:val="0"/>
        <w:spacing w:line="276" w:lineRule="auto"/>
        <w:ind w:right="48"/>
        <w:jc w:val="both"/>
        <w:rPr>
          <w:rFonts w:ascii="Arial" w:hAnsi="Arial" w:cs="Arial"/>
        </w:rPr>
      </w:pPr>
    </w:p>
    <w:p w:rsidR="000D6B07" w:rsidRDefault="000D6B07" w:rsidP="000D6B07">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017/2019</w:t>
      </w:r>
      <w:r w:rsidRPr="00287617">
        <w:rPr>
          <w:rFonts w:ascii="Arial" w:hAnsi="Arial" w:cs="Arial"/>
          <w:b/>
        </w:rPr>
        <w:t xml:space="preserve"> de autoria do Poder Executivo Municipal.</w:t>
      </w:r>
    </w:p>
    <w:p w:rsidR="000D6B07" w:rsidRDefault="000D6B07" w:rsidP="000D6B07">
      <w:pPr>
        <w:widowControl w:val="0"/>
        <w:autoSpaceDE w:val="0"/>
        <w:autoSpaceDN w:val="0"/>
        <w:adjustRightInd w:val="0"/>
        <w:spacing w:line="276" w:lineRule="auto"/>
        <w:ind w:right="48"/>
        <w:jc w:val="both"/>
        <w:rPr>
          <w:rFonts w:ascii="Arial" w:hAnsi="Arial" w:cs="Arial"/>
        </w:rPr>
      </w:pPr>
      <w:r>
        <w:rPr>
          <w:rFonts w:ascii="Arial" w:hAnsi="Arial" w:cs="Arial"/>
        </w:rPr>
        <w:t xml:space="preserve">Extingue e cria cargos e funções; reestrutura cargos e dá outras providências. </w:t>
      </w:r>
    </w:p>
    <w:p w:rsidR="000D6B07" w:rsidRPr="00555D5D" w:rsidRDefault="000D6B07" w:rsidP="000D6B07">
      <w:pPr>
        <w:widowControl w:val="0"/>
        <w:autoSpaceDE w:val="0"/>
        <w:autoSpaceDN w:val="0"/>
        <w:adjustRightInd w:val="0"/>
        <w:spacing w:line="276" w:lineRule="auto"/>
        <w:ind w:right="48"/>
        <w:jc w:val="both"/>
        <w:rPr>
          <w:rFonts w:ascii="Arial" w:hAnsi="Arial" w:cs="Arial"/>
          <w:color w:val="FF0000"/>
        </w:rPr>
      </w:pPr>
      <w:r w:rsidRPr="00555D5D">
        <w:rPr>
          <w:rFonts w:ascii="Arial" w:hAnsi="Arial" w:cs="Arial"/>
          <w:color w:val="FF0000"/>
        </w:rPr>
        <w:t>(DEVOLVIDO PARA PREFEITURA)</w:t>
      </w:r>
    </w:p>
    <w:p w:rsidR="000D6B07" w:rsidRDefault="000D6B07" w:rsidP="000D6B07">
      <w:pPr>
        <w:widowControl w:val="0"/>
        <w:autoSpaceDE w:val="0"/>
        <w:autoSpaceDN w:val="0"/>
        <w:adjustRightInd w:val="0"/>
        <w:spacing w:line="276" w:lineRule="auto"/>
        <w:ind w:right="48"/>
        <w:jc w:val="both"/>
        <w:rPr>
          <w:rFonts w:ascii="Arial" w:hAnsi="Arial" w:cs="Arial"/>
        </w:rPr>
      </w:pPr>
    </w:p>
    <w:p w:rsidR="000D6B07" w:rsidRDefault="000D6B07" w:rsidP="000D6B07">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sidR="00F4541F">
        <w:rPr>
          <w:rFonts w:ascii="Arial" w:hAnsi="Arial" w:cs="Arial"/>
          <w:b/>
        </w:rPr>
        <w:t>nº 018</w:t>
      </w:r>
      <w:r>
        <w:rPr>
          <w:rFonts w:ascii="Arial" w:hAnsi="Arial" w:cs="Arial"/>
          <w:b/>
        </w:rPr>
        <w:t>/2019</w:t>
      </w:r>
      <w:r w:rsidRPr="00287617">
        <w:rPr>
          <w:rFonts w:ascii="Arial" w:hAnsi="Arial" w:cs="Arial"/>
          <w:b/>
        </w:rPr>
        <w:t xml:space="preserve"> de autoria do Poder Executivo Municipal.</w:t>
      </w:r>
    </w:p>
    <w:p w:rsidR="000D6B07" w:rsidRDefault="00F4541F" w:rsidP="000D6B07">
      <w:pPr>
        <w:widowControl w:val="0"/>
        <w:autoSpaceDE w:val="0"/>
        <w:autoSpaceDN w:val="0"/>
        <w:adjustRightInd w:val="0"/>
        <w:spacing w:line="276" w:lineRule="auto"/>
        <w:ind w:right="48"/>
        <w:jc w:val="both"/>
        <w:rPr>
          <w:rFonts w:ascii="Arial" w:hAnsi="Arial" w:cs="Arial"/>
        </w:rPr>
      </w:pPr>
      <w:r>
        <w:rPr>
          <w:rFonts w:ascii="Arial" w:hAnsi="Arial" w:cs="Arial"/>
        </w:rPr>
        <w:t xml:space="preserve">Autoriza prorrogar o Mutirão Fiscal 2019 – Transação e o Parcelamento de débitos no mutirão da conciliação do ano de 2019 no Município de Barra do Garças. </w:t>
      </w:r>
    </w:p>
    <w:p w:rsidR="00F4541F" w:rsidRDefault="00F4541F" w:rsidP="000D6B07">
      <w:pPr>
        <w:widowControl w:val="0"/>
        <w:autoSpaceDE w:val="0"/>
        <w:autoSpaceDN w:val="0"/>
        <w:adjustRightInd w:val="0"/>
        <w:spacing w:line="276" w:lineRule="auto"/>
        <w:ind w:right="48"/>
        <w:jc w:val="both"/>
        <w:rPr>
          <w:rFonts w:ascii="Arial" w:hAnsi="Arial" w:cs="Arial"/>
        </w:rPr>
      </w:pPr>
    </w:p>
    <w:p w:rsidR="00555D5D" w:rsidRDefault="00555D5D" w:rsidP="00555D5D">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019/2019</w:t>
      </w:r>
      <w:r w:rsidRPr="00287617">
        <w:rPr>
          <w:rFonts w:ascii="Arial" w:hAnsi="Arial" w:cs="Arial"/>
          <w:b/>
        </w:rPr>
        <w:t xml:space="preserve"> de autoria do Poder Executivo Municipal.</w:t>
      </w:r>
    </w:p>
    <w:p w:rsidR="00555D5D" w:rsidRDefault="00555D5D" w:rsidP="000D6B07">
      <w:pPr>
        <w:widowControl w:val="0"/>
        <w:autoSpaceDE w:val="0"/>
        <w:autoSpaceDN w:val="0"/>
        <w:adjustRightInd w:val="0"/>
        <w:spacing w:line="276" w:lineRule="auto"/>
        <w:ind w:right="48"/>
        <w:jc w:val="both"/>
        <w:rPr>
          <w:rFonts w:ascii="Arial" w:hAnsi="Arial" w:cs="Arial"/>
        </w:rPr>
      </w:pPr>
      <w:r w:rsidRPr="00555D5D">
        <w:rPr>
          <w:rFonts w:ascii="Arial" w:hAnsi="Arial" w:cs="Arial"/>
        </w:rPr>
        <w:t>Cria os cargos e vagas do Executivo Municipal.</w:t>
      </w:r>
    </w:p>
    <w:p w:rsidR="00555D5D" w:rsidRDefault="00555D5D" w:rsidP="000D6B07">
      <w:pPr>
        <w:widowControl w:val="0"/>
        <w:autoSpaceDE w:val="0"/>
        <w:autoSpaceDN w:val="0"/>
        <w:adjustRightInd w:val="0"/>
        <w:spacing w:line="276" w:lineRule="auto"/>
        <w:ind w:right="48"/>
        <w:jc w:val="both"/>
        <w:rPr>
          <w:rFonts w:ascii="Arial" w:hAnsi="Arial" w:cs="Arial"/>
        </w:rPr>
      </w:pPr>
    </w:p>
    <w:p w:rsidR="00F4541F" w:rsidRDefault="00F4541F" w:rsidP="00F4541F">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020/2019</w:t>
      </w:r>
      <w:r w:rsidRPr="00287617">
        <w:rPr>
          <w:rFonts w:ascii="Arial" w:hAnsi="Arial" w:cs="Arial"/>
          <w:b/>
        </w:rPr>
        <w:t xml:space="preserve"> de autoria do Poder Executivo Municipal.</w:t>
      </w:r>
    </w:p>
    <w:p w:rsidR="00F4541F" w:rsidRPr="000D6B07" w:rsidRDefault="00F4541F" w:rsidP="000D6B07">
      <w:pPr>
        <w:widowControl w:val="0"/>
        <w:autoSpaceDE w:val="0"/>
        <w:autoSpaceDN w:val="0"/>
        <w:adjustRightInd w:val="0"/>
        <w:spacing w:line="276" w:lineRule="auto"/>
        <w:ind w:right="48"/>
        <w:jc w:val="both"/>
        <w:rPr>
          <w:rFonts w:ascii="Arial" w:hAnsi="Arial" w:cs="Arial"/>
        </w:rPr>
      </w:pPr>
      <w:r>
        <w:rPr>
          <w:rFonts w:ascii="Arial" w:hAnsi="Arial" w:cs="Arial"/>
        </w:rPr>
        <w:t xml:space="preserve">Altera a Lei Complementar n°084 de 01 de abril de 2005 e suas alterações que dispõe sobre a Estrutura Organizacional da Administração Direta do Poder Executivo e dá outras providências. </w:t>
      </w:r>
    </w:p>
    <w:p w:rsidR="000D6B07" w:rsidRDefault="000D6B07" w:rsidP="00245842">
      <w:pPr>
        <w:widowControl w:val="0"/>
        <w:autoSpaceDE w:val="0"/>
        <w:autoSpaceDN w:val="0"/>
        <w:adjustRightInd w:val="0"/>
        <w:spacing w:line="276" w:lineRule="auto"/>
        <w:ind w:right="48"/>
        <w:jc w:val="both"/>
        <w:rPr>
          <w:rFonts w:ascii="Arial" w:hAnsi="Arial" w:cs="Arial"/>
        </w:rPr>
      </w:pPr>
    </w:p>
    <w:p w:rsidR="000D6B07" w:rsidRDefault="000D6B07" w:rsidP="00245842">
      <w:pPr>
        <w:widowControl w:val="0"/>
        <w:autoSpaceDE w:val="0"/>
        <w:autoSpaceDN w:val="0"/>
        <w:adjustRightInd w:val="0"/>
        <w:spacing w:line="276" w:lineRule="auto"/>
        <w:ind w:right="48"/>
        <w:jc w:val="both"/>
        <w:rPr>
          <w:rFonts w:ascii="Arial" w:hAnsi="Arial" w:cs="Arial"/>
        </w:rPr>
      </w:pPr>
    </w:p>
    <w:p w:rsidR="000D6B07" w:rsidRDefault="000D6B07" w:rsidP="00245842">
      <w:pPr>
        <w:widowControl w:val="0"/>
        <w:autoSpaceDE w:val="0"/>
        <w:autoSpaceDN w:val="0"/>
        <w:adjustRightInd w:val="0"/>
        <w:spacing w:line="276" w:lineRule="auto"/>
        <w:ind w:right="48"/>
        <w:jc w:val="both"/>
        <w:rPr>
          <w:rFonts w:ascii="Arial" w:hAnsi="Arial" w:cs="Arial"/>
        </w:rPr>
      </w:pPr>
    </w:p>
    <w:p w:rsidR="002B6ACB" w:rsidRDefault="002B6ACB" w:rsidP="002B6ACB">
      <w:pPr>
        <w:widowControl w:val="0"/>
        <w:autoSpaceDE w:val="0"/>
        <w:autoSpaceDN w:val="0"/>
        <w:adjustRightInd w:val="0"/>
        <w:ind w:right="48"/>
        <w:jc w:val="both"/>
        <w:rPr>
          <w:rFonts w:ascii="Arial" w:hAnsi="Arial" w:cs="Arial"/>
          <w:b/>
          <w:sz w:val="48"/>
        </w:rPr>
      </w:pPr>
      <w:r>
        <w:rPr>
          <w:rFonts w:ascii="Arial" w:hAnsi="Arial" w:cs="Arial"/>
          <w:b/>
          <w:sz w:val="48"/>
        </w:rPr>
        <w:lastRenderedPageBreak/>
        <w:t>2.018</w:t>
      </w:r>
    </w:p>
    <w:p w:rsidR="002B6ACB" w:rsidRDefault="002B6ACB" w:rsidP="002B6ACB">
      <w:pPr>
        <w:widowControl w:val="0"/>
        <w:autoSpaceDE w:val="0"/>
        <w:autoSpaceDN w:val="0"/>
        <w:adjustRightInd w:val="0"/>
        <w:ind w:right="48"/>
        <w:jc w:val="both"/>
        <w:rPr>
          <w:rFonts w:ascii="Arial" w:hAnsi="Arial" w:cs="Arial"/>
          <w:b/>
          <w:sz w:val="48"/>
        </w:rPr>
      </w:pPr>
    </w:p>
    <w:p w:rsidR="002B6ACB" w:rsidRPr="00287617" w:rsidRDefault="002B6ACB" w:rsidP="002B6ACB">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001/2018</w:t>
      </w:r>
      <w:r w:rsidRPr="00287617">
        <w:rPr>
          <w:rFonts w:ascii="Arial" w:hAnsi="Arial" w:cs="Arial"/>
          <w:b/>
        </w:rPr>
        <w:t xml:space="preserve"> de autoria do Poder Executivo Municipal.</w:t>
      </w:r>
    </w:p>
    <w:p w:rsidR="00622D02" w:rsidRPr="00222A7D" w:rsidRDefault="002B6ACB" w:rsidP="00222A7D">
      <w:pPr>
        <w:autoSpaceDE w:val="0"/>
        <w:autoSpaceDN w:val="0"/>
        <w:adjustRightInd w:val="0"/>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Dispõe </w:t>
      </w:r>
      <w:r w:rsidR="00220379">
        <w:rPr>
          <w:rFonts w:ascii="Arial" w:eastAsiaTheme="minorHAnsi" w:hAnsi="Arial" w:cs="Arial"/>
          <w:color w:val="000000" w:themeColor="text1"/>
          <w:lang w:eastAsia="en-US"/>
        </w:rPr>
        <w:t xml:space="preserve">sobre o projeto de lei que </w:t>
      </w:r>
      <w:r w:rsidR="00222A7D">
        <w:rPr>
          <w:rFonts w:ascii="Arial" w:eastAsiaTheme="minorHAnsi" w:hAnsi="Arial" w:cs="Arial"/>
          <w:color w:val="000000" w:themeColor="text1"/>
          <w:lang w:eastAsia="en-US"/>
        </w:rPr>
        <w:t xml:space="preserve">tem como objetivo disciplinar o </w:t>
      </w:r>
      <w:r w:rsidR="00220379">
        <w:rPr>
          <w:rFonts w:ascii="Arial" w:eastAsiaTheme="minorHAnsi" w:hAnsi="Arial" w:cs="Arial"/>
          <w:color w:val="000000" w:themeColor="text1"/>
          <w:lang w:eastAsia="en-US"/>
        </w:rPr>
        <w:t>serviço de moto de taxi.</w:t>
      </w:r>
      <w:r>
        <w:rPr>
          <w:rFonts w:ascii="Arial" w:eastAsiaTheme="minorHAnsi" w:hAnsi="Arial" w:cs="Arial"/>
          <w:color w:val="000000" w:themeColor="text1"/>
          <w:lang w:eastAsia="en-US"/>
        </w:rPr>
        <w:t xml:space="preserve"> </w:t>
      </w:r>
    </w:p>
    <w:p w:rsidR="002B6ACB" w:rsidRPr="00222A7D" w:rsidRDefault="002B6ACB" w:rsidP="00222A7D">
      <w:pPr>
        <w:autoSpaceDE w:val="0"/>
        <w:autoSpaceDN w:val="0"/>
        <w:adjustRightInd w:val="0"/>
        <w:jc w:val="both"/>
        <w:rPr>
          <w:rFonts w:ascii="Arial" w:eastAsiaTheme="minorHAnsi" w:hAnsi="Arial" w:cs="Arial"/>
          <w:color w:val="000000" w:themeColor="text1"/>
          <w:lang w:eastAsia="en-US"/>
        </w:rPr>
      </w:pPr>
    </w:p>
    <w:p w:rsidR="00220379" w:rsidRPr="00287617" w:rsidRDefault="00220379" w:rsidP="00220379">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002/2018</w:t>
      </w:r>
      <w:r w:rsidRPr="00287617">
        <w:rPr>
          <w:rFonts w:ascii="Arial" w:hAnsi="Arial" w:cs="Arial"/>
          <w:b/>
        </w:rPr>
        <w:t xml:space="preserve"> de autoria do Poder Executivo Municipal.</w:t>
      </w:r>
    </w:p>
    <w:p w:rsidR="00220379" w:rsidRDefault="00220379" w:rsidP="00222A7D">
      <w:pPr>
        <w:autoSpaceDE w:val="0"/>
        <w:autoSpaceDN w:val="0"/>
        <w:adjustRightInd w:val="0"/>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Dispõe sobre a criação na estrutura do quadro geral </w:t>
      </w:r>
      <w:r w:rsidR="00222A7D">
        <w:rPr>
          <w:rFonts w:ascii="Arial" w:eastAsiaTheme="minorHAnsi" w:hAnsi="Arial" w:cs="Arial"/>
          <w:color w:val="000000" w:themeColor="text1"/>
          <w:lang w:eastAsia="en-US"/>
        </w:rPr>
        <w:t>permanente do</w:t>
      </w:r>
      <w:r>
        <w:rPr>
          <w:rFonts w:ascii="Arial" w:eastAsiaTheme="minorHAnsi" w:hAnsi="Arial" w:cs="Arial"/>
          <w:color w:val="000000" w:themeColor="text1"/>
          <w:lang w:eastAsia="en-US"/>
        </w:rPr>
        <w:t xml:space="preserve"> município o cargo efetivo de Agente de Inspeção Sanitária e Industrial de Produtos de Origem Animal no quadro de pessoal da Prefeitura.</w:t>
      </w:r>
    </w:p>
    <w:p w:rsidR="00222A7D" w:rsidRDefault="00222A7D" w:rsidP="00222A7D">
      <w:pPr>
        <w:autoSpaceDE w:val="0"/>
        <w:autoSpaceDN w:val="0"/>
        <w:adjustRightInd w:val="0"/>
        <w:jc w:val="both"/>
        <w:rPr>
          <w:rFonts w:ascii="Arial" w:eastAsiaTheme="minorHAnsi" w:hAnsi="Arial" w:cs="Arial"/>
          <w:color w:val="000000" w:themeColor="text1"/>
          <w:lang w:eastAsia="en-US"/>
        </w:rPr>
      </w:pPr>
    </w:p>
    <w:p w:rsidR="00222A7D" w:rsidRPr="00287617" w:rsidRDefault="00222A7D" w:rsidP="00222A7D">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003/2018</w:t>
      </w:r>
      <w:r w:rsidRPr="00287617">
        <w:rPr>
          <w:rFonts w:ascii="Arial" w:hAnsi="Arial" w:cs="Arial"/>
          <w:b/>
        </w:rPr>
        <w:t xml:space="preserve"> de autoria do Poder Executivo Municipal.</w:t>
      </w:r>
    </w:p>
    <w:p w:rsidR="00222A7D" w:rsidRDefault="00222A7D" w:rsidP="00222A7D">
      <w:pPr>
        <w:autoSpaceDE w:val="0"/>
        <w:autoSpaceDN w:val="0"/>
        <w:adjustRightInd w:val="0"/>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Altera a Lei Complementar nº 195 de 10 de agosto de 2016 e suas alterações e dá outras providências.</w:t>
      </w:r>
    </w:p>
    <w:p w:rsidR="00222A7D" w:rsidRDefault="00222A7D" w:rsidP="00222A7D">
      <w:pPr>
        <w:autoSpaceDE w:val="0"/>
        <w:autoSpaceDN w:val="0"/>
        <w:adjustRightInd w:val="0"/>
        <w:jc w:val="both"/>
        <w:rPr>
          <w:rFonts w:ascii="Arial" w:eastAsiaTheme="minorHAnsi" w:hAnsi="Arial" w:cs="Arial"/>
          <w:color w:val="000000" w:themeColor="text1"/>
          <w:lang w:eastAsia="en-US"/>
        </w:rPr>
      </w:pPr>
    </w:p>
    <w:p w:rsidR="00222A7D" w:rsidRPr="00287617" w:rsidRDefault="00222A7D" w:rsidP="00222A7D">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004/2018</w:t>
      </w:r>
      <w:r w:rsidRPr="00287617">
        <w:rPr>
          <w:rFonts w:ascii="Arial" w:hAnsi="Arial" w:cs="Arial"/>
          <w:b/>
        </w:rPr>
        <w:t xml:space="preserve"> de autoria do Poder Executivo Municipal.</w:t>
      </w:r>
    </w:p>
    <w:p w:rsidR="00222A7D" w:rsidRDefault="00222A7D" w:rsidP="00222A7D">
      <w:pPr>
        <w:autoSpaceDE w:val="0"/>
        <w:autoSpaceDN w:val="0"/>
        <w:adjustRightInd w:val="0"/>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Dispõe sobre criação no quadro de pessoal de carreira da Prefeitura Municipal o cargo de Coveiro e dá outras providências.</w:t>
      </w:r>
    </w:p>
    <w:p w:rsidR="00222A7D" w:rsidRDefault="00222A7D" w:rsidP="00222A7D">
      <w:pPr>
        <w:autoSpaceDE w:val="0"/>
        <w:autoSpaceDN w:val="0"/>
        <w:adjustRightInd w:val="0"/>
        <w:jc w:val="both"/>
        <w:rPr>
          <w:rFonts w:ascii="Arial" w:eastAsiaTheme="minorHAnsi" w:hAnsi="Arial" w:cs="Arial"/>
          <w:color w:val="000000" w:themeColor="text1"/>
          <w:lang w:eastAsia="en-US"/>
        </w:rPr>
      </w:pPr>
    </w:p>
    <w:p w:rsidR="00222A7D" w:rsidRPr="00287617" w:rsidRDefault="00222A7D" w:rsidP="00222A7D">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005/2018</w:t>
      </w:r>
      <w:r w:rsidRPr="00287617">
        <w:rPr>
          <w:rFonts w:ascii="Arial" w:hAnsi="Arial" w:cs="Arial"/>
          <w:b/>
        </w:rPr>
        <w:t xml:space="preserve"> de autoria do Poder Executivo Municipal.</w:t>
      </w:r>
    </w:p>
    <w:p w:rsidR="00222A7D" w:rsidRDefault="00222A7D" w:rsidP="00222A7D">
      <w:pPr>
        <w:autoSpaceDE w:val="0"/>
        <w:autoSpaceDN w:val="0"/>
        <w:adjustRightInd w:val="0"/>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Altera a Lei Complementar nº 084 de 01 de abril de 2005 e suas alterações que dispõe sobre a Estrutura Organizacional da Administração Direta do Poder Executivo e dá outras providências.</w:t>
      </w:r>
    </w:p>
    <w:p w:rsidR="00222A7D" w:rsidRDefault="00222A7D" w:rsidP="00222A7D">
      <w:pPr>
        <w:autoSpaceDE w:val="0"/>
        <w:autoSpaceDN w:val="0"/>
        <w:adjustRightInd w:val="0"/>
        <w:jc w:val="both"/>
        <w:rPr>
          <w:rFonts w:ascii="Arial" w:eastAsiaTheme="minorHAnsi" w:hAnsi="Arial" w:cs="Arial"/>
          <w:color w:val="000000" w:themeColor="text1"/>
          <w:lang w:eastAsia="en-US"/>
        </w:rPr>
      </w:pPr>
    </w:p>
    <w:p w:rsidR="007E6E57" w:rsidRPr="00287617" w:rsidRDefault="007E6E57" w:rsidP="007E6E57">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006/2018</w:t>
      </w:r>
      <w:r w:rsidRPr="00287617">
        <w:rPr>
          <w:rFonts w:ascii="Arial" w:hAnsi="Arial" w:cs="Arial"/>
          <w:b/>
        </w:rPr>
        <w:t xml:space="preserve"> de autoria do Poder Executivo Municipal.</w:t>
      </w:r>
    </w:p>
    <w:p w:rsidR="00220379" w:rsidRPr="007E6E57" w:rsidRDefault="007E6E57" w:rsidP="00220379">
      <w:pPr>
        <w:widowControl w:val="0"/>
        <w:autoSpaceDE w:val="0"/>
        <w:autoSpaceDN w:val="0"/>
        <w:adjustRightInd w:val="0"/>
        <w:ind w:right="1998"/>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Altera a Lei Complementar nº 181 de 29 de março de 2016 e suas alterações e dá outras providências.</w:t>
      </w:r>
    </w:p>
    <w:p w:rsidR="00222A7D" w:rsidRDefault="00222A7D" w:rsidP="00220379">
      <w:pPr>
        <w:widowControl w:val="0"/>
        <w:autoSpaceDE w:val="0"/>
        <w:autoSpaceDN w:val="0"/>
        <w:adjustRightInd w:val="0"/>
        <w:ind w:right="1998"/>
        <w:jc w:val="both"/>
        <w:rPr>
          <w:rFonts w:ascii="Arial" w:hAnsi="Arial" w:cs="Arial"/>
          <w:sz w:val="48"/>
        </w:rPr>
      </w:pPr>
    </w:p>
    <w:p w:rsidR="003E6EE8" w:rsidRPr="00287617" w:rsidRDefault="003E6EE8" w:rsidP="003E6EE8">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007/2018</w:t>
      </w:r>
      <w:r w:rsidRPr="00287617">
        <w:rPr>
          <w:rFonts w:ascii="Arial" w:hAnsi="Arial" w:cs="Arial"/>
          <w:b/>
        </w:rPr>
        <w:t xml:space="preserve"> de autoria do Poder Executivo Municipal.</w:t>
      </w:r>
    </w:p>
    <w:p w:rsidR="003E6EE8" w:rsidRDefault="003E6EE8" w:rsidP="003E6EE8">
      <w:pPr>
        <w:widowControl w:val="0"/>
        <w:autoSpaceDE w:val="0"/>
        <w:autoSpaceDN w:val="0"/>
        <w:adjustRightInd w:val="0"/>
        <w:ind w:right="1998"/>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Altera a Lei Complementar nº 084 de 01 de abril de 2005 e suas alterações que dispõe sobre a Estrutura Organizacional da Administração Direta do Poder Executivo e dá outras providências.</w:t>
      </w:r>
    </w:p>
    <w:p w:rsidR="00EA2D06" w:rsidRDefault="00EA2D06" w:rsidP="003E6EE8">
      <w:pPr>
        <w:widowControl w:val="0"/>
        <w:autoSpaceDE w:val="0"/>
        <w:autoSpaceDN w:val="0"/>
        <w:adjustRightInd w:val="0"/>
        <w:ind w:right="1998"/>
        <w:jc w:val="both"/>
        <w:rPr>
          <w:rFonts w:ascii="Arial" w:eastAsiaTheme="minorHAnsi" w:hAnsi="Arial" w:cs="Arial"/>
          <w:color w:val="000000" w:themeColor="text1"/>
          <w:lang w:eastAsia="en-US"/>
        </w:rPr>
      </w:pPr>
    </w:p>
    <w:p w:rsidR="00EA2D06" w:rsidRDefault="00EA2D06" w:rsidP="003E6EE8">
      <w:pPr>
        <w:widowControl w:val="0"/>
        <w:autoSpaceDE w:val="0"/>
        <w:autoSpaceDN w:val="0"/>
        <w:adjustRightInd w:val="0"/>
        <w:ind w:right="1998"/>
        <w:jc w:val="both"/>
        <w:rPr>
          <w:rFonts w:ascii="Arial" w:eastAsiaTheme="minorHAnsi" w:hAnsi="Arial" w:cs="Arial"/>
          <w:color w:val="000000" w:themeColor="text1"/>
          <w:lang w:eastAsia="en-US"/>
        </w:rPr>
      </w:pPr>
    </w:p>
    <w:p w:rsidR="00EA2D06" w:rsidRDefault="00EA2D06" w:rsidP="003E6EE8">
      <w:pPr>
        <w:widowControl w:val="0"/>
        <w:autoSpaceDE w:val="0"/>
        <w:autoSpaceDN w:val="0"/>
        <w:adjustRightInd w:val="0"/>
        <w:ind w:right="1998"/>
        <w:jc w:val="both"/>
        <w:rPr>
          <w:rFonts w:ascii="Arial" w:eastAsiaTheme="minorHAnsi" w:hAnsi="Arial" w:cs="Arial"/>
          <w:color w:val="000000" w:themeColor="text1"/>
          <w:lang w:eastAsia="en-US"/>
        </w:rPr>
      </w:pPr>
    </w:p>
    <w:p w:rsidR="00EA2D06" w:rsidRDefault="00EA2D06" w:rsidP="003E6EE8">
      <w:pPr>
        <w:widowControl w:val="0"/>
        <w:autoSpaceDE w:val="0"/>
        <w:autoSpaceDN w:val="0"/>
        <w:adjustRightInd w:val="0"/>
        <w:ind w:right="1998"/>
        <w:jc w:val="both"/>
        <w:rPr>
          <w:rFonts w:ascii="Arial" w:eastAsiaTheme="minorHAnsi" w:hAnsi="Arial" w:cs="Arial"/>
          <w:color w:val="000000" w:themeColor="text1"/>
          <w:lang w:eastAsia="en-US"/>
        </w:rPr>
      </w:pPr>
    </w:p>
    <w:p w:rsidR="00EA2D06" w:rsidRPr="00287617" w:rsidRDefault="00EA2D06" w:rsidP="00EA2D06">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008/2018</w:t>
      </w:r>
      <w:r w:rsidRPr="00287617">
        <w:rPr>
          <w:rFonts w:ascii="Arial" w:hAnsi="Arial" w:cs="Arial"/>
          <w:b/>
        </w:rPr>
        <w:t xml:space="preserve"> de autoria do Poder Executivo </w:t>
      </w:r>
      <w:r w:rsidRPr="00287617">
        <w:rPr>
          <w:rFonts w:ascii="Arial" w:hAnsi="Arial" w:cs="Arial"/>
          <w:b/>
        </w:rPr>
        <w:lastRenderedPageBreak/>
        <w:t>Municipal.</w:t>
      </w:r>
    </w:p>
    <w:p w:rsidR="00EA2D06" w:rsidRDefault="00EA2D06" w:rsidP="003E6EE8">
      <w:pPr>
        <w:widowControl w:val="0"/>
        <w:autoSpaceDE w:val="0"/>
        <w:autoSpaceDN w:val="0"/>
        <w:adjustRightInd w:val="0"/>
        <w:ind w:right="1998"/>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Altera a redação do artigo 44 da Lei Complementar nº 83 de 27 de dezembro de 2004 que reestrutura o Regime Próprio de Previdência Social do Município de Barra do Garças/MT e dá outras providências.</w:t>
      </w:r>
    </w:p>
    <w:p w:rsidR="00EA2D06" w:rsidRDefault="00EA2D06" w:rsidP="003E6EE8">
      <w:pPr>
        <w:widowControl w:val="0"/>
        <w:autoSpaceDE w:val="0"/>
        <w:autoSpaceDN w:val="0"/>
        <w:adjustRightInd w:val="0"/>
        <w:ind w:right="1998"/>
        <w:jc w:val="both"/>
        <w:rPr>
          <w:rFonts w:ascii="Arial" w:eastAsiaTheme="minorHAnsi" w:hAnsi="Arial" w:cs="Arial"/>
          <w:color w:val="000000" w:themeColor="text1"/>
          <w:lang w:eastAsia="en-US"/>
        </w:rPr>
      </w:pPr>
    </w:p>
    <w:p w:rsidR="00EA2D06" w:rsidRPr="00287617" w:rsidRDefault="00EA2D06" w:rsidP="00EA2D06">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009/2018</w:t>
      </w:r>
      <w:r w:rsidRPr="00287617">
        <w:rPr>
          <w:rFonts w:ascii="Arial" w:hAnsi="Arial" w:cs="Arial"/>
          <w:b/>
        </w:rPr>
        <w:t xml:space="preserve"> de autoria do Poder Executivo Municipal.</w:t>
      </w:r>
    </w:p>
    <w:p w:rsidR="00EA2D06" w:rsidRDefault="00EA2D06" w:rsidP="003E6EE8">
      <w:pPr>
        <w:widowControl w:val="0"/>
        <w:autoSpaceDE w:val="0"/>
        <w:autoSpaceDN w:val="0"/>
        <w:adjustRightInd w:val="0"/>
        <w:ind w:right="1998"/>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Altera dispositivos da Lei Complementar nº 045 de 15 de dezembro de 1997 que institui o código tributário do município de Barra do Garças.</w:t>
      </w:r>
    </w:p>
    <w:p w:rsidR="00EA2D06" w:rsidRDefault="00EA2D06" w:rsidP="003E6EE8">
      <w:pPr>
        <w:widowControl w:val="0"/>
        <w:autoSpaceDE w:val="0"/>
        <w:autoSpaceDN w:val="0"/>
        <w:adjustRightInd w:val="0"/>
        <w:ind w:right="1998"/>
        <w:jc w:val="both"/>
        <w:rPr>
          <w:rFonts w:ascii="Arial" w:eastAsiaTheme="minorHAnsi" w:hAnsi="Arial" w:cs="Arial"/>
          <w:color w:val="000000" w:themeColor="text1"/>
          <w:lang w:eastAsia="en-US"/>
        </w:rPr>
      </w:pPr>
    </w:p>
    <w:p w:rsidR="00EA2D06" w:rsidRPr="00287617" w:rsidRDefault="00EA2D06" w:rsidP="00EA2D06">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010/2018</w:t>
      </w:r>
      <w:r w:rsidRPr="00287617">
        <w:rPr>
          <w:rFonts w:ascii="Arial" w:hAnsi="Arial" w:cs="Arial"/>
          <w:b/>
        </w:rPr>
        <w:t xml:space="preserve"> de autoria do Poder Executivo Municipal.</w:t>
      </w:r>
    </w:p>
    <w:p w:rsidR="00EA2D06" w:rsidRDefault="00EA2D06" w:rsidP="003E6EE8">
      <w:pPr>
        <w:widowControl w:val="0"/>
        <w:autoSpaceDE w:val="0"/>
        <w:autoSpaceDN w:val="0"/>
        <w:adjustRightInd w:val="0"/>
        <w:ind w:right="1998"/>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Dispõe sobre a transação e o parcelamento de débitos no mutirão da conciliação do ano de 2018 no município de Barra do Garças e dá outras providências.</w:t>
      </w:r>
    </w:p>
    <w:p w:rsidR="00EA2D06" w:rsidRDefault="00EA2D06" w:rsidP="003E6EE8">
      <w:pPr>
        <w:widowControl w:val="0"/>
        <w:autoSpaceDE w:val="0"/>
        <w:autoSpaceDN w:val="0"/>
        <w:adjustRightInd w:val="0"/>
        <w:ind w:right="1998"/>
        <w:jc w:val="both"/>
        <w:rPr>
          <w:rFonts w:ascii="Arial" w:eastAsiaTheme="minorHAnsi" w:hAnsi="Arial" w:cs="Arial"/>
          <w:color w:val="000000" w:themeColor="text1"/>
          <w:lang w:eastAsia="en-US"/>
        </w:rPr>
      </w:pPr>
    </w:p>
    <w:p w:rsidR="00EA2D06" w:rsidRPr="00287617" w:rsidRDefault="00EA2D06" w:rsidP="00EA2D06">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011/2018</w:t>
      </w:r>
      <w:r w:rsidRPr="00287617">
        <w:rPr>
          <w:rFonts w:ascii="Arial" w:hAnsi="Arial" w:cs="Arial"/>
          <w:b/>
        </w:rPr>
        <w:t xml:space="preserve"> de autoria do Poder Executivo Municipal.</w:t>
      </w:r>
    </w:p>
    <w:p w:rsidR="00EA2D06" w:rsidRDefault="00EA2D06" w:rsidP="003E6EE8">
      <w:pPr>
        <w:widowControl w:val="0"/>
        <w:autoSpaceDE w:val="0"/>
        <w:autoSpaceDN w:val="0"/>
        <w:adjustRightInd w:val="0"/>
        <w:ind w:right="1998"/>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Dispõe sobre a Planta de Valores Genéricos de Terrenos Urbanos e Rurais e Tabela de Preço de Construção para o Exercício de 2019 e altera a Lei Complementar nº 045 de 15/12/1997 e suas alterações e dá outras providências. IPTU.</w:t>
      </w:r>
    </w:p>
    <w:p w:rsidR="00EA2D06" w:rsidRDefault="00EA2D06" w:rsidP="003E6EE8">
      <w:pPr>
        <w:widowControl w:val="0"/>
        <w:autoSpaceDE w:val="0"/>
        <w:autoSpaceDN w:val="0"/>
        <w:adjustRightInd w:val="0"/>
        <w:ind w:right="1998"/>
        <w:jc w:val="both"/>
        <w:rPr>
          <w:rFonts w:ascii="Arial" w:eastAsiaTheme="minorHAnsi" w:hAnsi="Arial" w:cs="Arial"/>
          <w:color w:val="000000" w:themeColor="text1"/>
          <w:lang w:eastAsia="en-US"/>
        </w:rPr>
      </w:pPr>
    </w:p>
    <w:p w:rsidR="00D26720" w:rsidRPr="00287617" w:rsidRDefault="00D26720" w:rsidP="00D26720">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012/2018</w:t>
      </w:r>
      <w:r w:rsidRPr="00287617">
        <w:rPr>
          <w:rFonts w:ascii="Arial" w:hAnsi="Arial" w:cs="Arial"/>
          <w:b/>
        </w:rPr>
        <w:t xml:space="preserve"> de autoria do Poder Executivo Municipal.</w:t>
      </w:r>
    </w:p>
    <w:p w:rsidR="00D26720" w:rsidRDefault="00D26720" w:rsidP="003E6EE8">
      <w:pPr>
        <w:widowControl w:val="0"/>
        <w:autoSpaceDE w:val="0"/>
        <w:autoSpaceDN w:val="0"/>
        <w:adjustRightInd w:val="0"/>
        <w:ind w:right="1998"/>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Altera a Lei Complementar nº 201 de 19 de dezembro de 2016 e dá outras providências.</w:t>
      </w:r>
    </w:p>
    <w:p w:rsidR="00D26720" w:rsidRPr="007E6E57" w:rsidRDefault="00D26720" w:rsidP="003E6EE8">
      <w:pPr>
        <w:widowControl w:val="0"/>
        <w:autoSpaceDE w:val="0"/>
        <w:autoSpaceDN w:val="0"/>
        <w:adjustRightInd w:val="0"/>
        <w:ind w:right="1998"/>
        <w:jc w:val="both"/>
        <w:rPr>
          <w:rFonts w:ascii="Arial" w:eastAsiaTheme="minorHAnsi" w:hAnsi="Arial" w:cs="Arial"/>
          <w:color w:val="000000" w:themeColor="text1"/>
          <w:lang w:eastAsia="en-US"/>
        </w:rPr>
      </w:pPr>
    </w:p>
    <w:p w:rsidR="00D26720" w:rsidRPr="00287617" w:rsidRDefault="00D26720" w:rsidP="00D26720">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Complementar </w:t>
      </w:r>
      <w:r>
        <w:rPr>
          <w:rFonts w:ascii="Arial" w:hAnsi="Arial" w:cs="Arial"/>
          <w:b/>
        </w:rPr>
        <w:t>nº 013/2018</w:t>
      </w:r>
      <w:r w:rsidRPr="00287617">
        <w:rPr>
          <w:rFonts w:ascii="Arial" w:hAnsi="Arial" w:cs="Arial"/>
          <w:b/>
        </w:rPr>
        <w:t xml:space="preserve"> de autoria do Poder Executivo Municipal.</w:t>
      </w:r>
    </w:p>
    <w:p w:rsidR="003E6EE8" w:rsidRPr="00D26720" w:rsidRDefault="00D26720" w:rsidP="00220379">
      <w:pPr>
        <w:widowControl w:val="0"/>
        <w:autoSpaceDE w:val="0"/>
        <w:autoSpaceDN w:val="0"/>
        <w:adjustRightInd w:val="0"/>
        <w:ind w:right="1998"/>
        <w:jc w:val="both"/>
        <w:rPr>
          <w:rFonts w:ascii="Arial" w:hAnsi="Arial" w:cs="Arial"/>
          <w:b/>
          <w:sz w:val="48"/>
        </w:rPr>
      </w:pPr>
      <w:r>
        <w:rPr>
          <w:rFonts w:ascii="Arial" w:eastAsiaTheme="minorHAnsi" w:hAnsi="Arial" w:cs="Arial"/>
          <w:color w:val="000000" w:themeColor="text1"/>
          <w:lang w:eastAsia="en-US"/>
        </w:rPr>
        <w:t>Altera a Lei Complementar nº 084 de 01 de abril de 2005 e suas alterações que dispõe sobre a Estrutura Organizacional da Administração Direta do Poder Executivo e dá outras providências.</w:t>
      </w:r>
    </w:p>
    <w:p w:rsidR="00EA2D06" w:rsidRDefault="00EA2D06" w:rsidP="00220379">
      <w:pPr>
        <w:widowControl w:val="0"/>
        <w:autoSpaceDE w:val="0"/>
        <w:autoSpaceDN w:val="0"/>
        <w:adjustRightInd w:val="0"/>
        <w:ind w:right="1998"/>
        <w:jc w:val="both"/>
        <w:rPr>
          <w:rFonts w:ascii="Arial" w:hAnsi="Arial" w:cs="Arial"/>
          <w:sz w:val="48"/>
        </w:rPr>
      </w:pPr>
    </w:p>
    <w:p w:rsidR="00EA2D06" w:rsidRDefault="00EA2D06" w:rsidP="00220379">
      <w:pPr>
        <w:widowControl w:val="0"/>
        <w:autoSpaceDE w:val="0"/>
        <w:autoSpaceDN w:val="0"/>
        <w:adjustRightInd w:val="0"/>
        <w:ind w:right="1998"/>
        <w:jc w:val="both"/>
        <w:rPr>
          <w:rFonts w:ascii="Arial" w:hAnsi="Arial" w:cs="Arial"/>
          <w:sz w:val="48"/>
        </w:rPr>
      </w:pPr>
    </w:p>
    <w:p w:rsidR="00EA2D06" w:rsidRDefault="00EA2D06" w:rsidP="00220379">
      <w:pPr>
        <w:widowControl w:val="0"/>
        <w:autoSpaceDE w:val="0"/>
        <w:autoSpaceDN w:val="0"/>
        <w:adjustRightInd w:val="0"/>
        <w:ind w:right="1998"/>
        <w:jc w:val="both"/>
        <w:rPr>
          <w:rFonts w:ascii="Arial" w:hAnsi="Arial" w:cs="Arial"/>
          <w:sz w:val="48"/>
        </w:rPr>
      </w:pPr>
    </w:p>
    <w:p w:rsidR="00EA2D06" w:rsidRDefault="00EA2D06" w:rsidP="00220379">
      <w:pPr>
        <w:widowControl w:val="0"/>
        <w:autoSpaceDE w:val="0"/>
        <w:autoSpaceDN w:val="0"/>
        <w:adjustRightInd w:val="0"/>
        <w:ind w:right="1998"/>
        <w:jc w:val="both"/>
        <w:rPr>
          <w:rFonts w:ascii="Arial" w:hAnsi="Arial" w:cs="Arial"/>
          <w:sz w:val="48"/>
        </w:rPr>
      </w:pPr>
    </w:p>
    <w:p w:rsidR="00222A7D" w:rsidRPr="00287617" w:rsidRDefault="00222A7D" w:rsidP="00220379">
      <w:pPr>
        <w:widowControl w:val="0"/>
        <w:autoSpaceDE w:val="0"/>
        <w:autoSpaceDN w:val="0"/>
        <w:adjustRightInd w:val="0"/>
        <w:ind w:right="1998"/>
        <w:jc w:val="both"/>
        <w:rPr>
          <w:rFonts w:ascii="Arial" w:hAnsi="Arial" w:cs="Arial"/>
          <w:sz w:val="48"/>
        </w:rPr>
      </w:pPr>
    </w:p>
    <w:p w:rsidR="00622D02" w:rsidRDefault="00622D02" w:rsidP="00622D02">
      <w:pPr>
        <w:widowControl w:val="0"/>
        <w:autoSpaceDE w:val="0"/>
        <w:autoSpaceDN w:val="0"/>
        <w:adjustRightInd w:val="0"/>
        <w:ind w:right="48"/>
        <w:jc w:val="both"/>
        <w:rPr>
          <w:rFonts w:ascii="Arial" w:hAnsi="Arial" w:cs="Arial"/>
          <w:b/>
          <w:sz w:val="48"/>
        </w:rPr>
      </w:pPr>
      <w:r w:rsidRPr="00287617">
        <w:rPr>
          <w:rFonts w:ascii="Arial" w:hAnsi="Arial" w:cs="Arial"/>
          <w:b/>
          <w:sz w:val="48"/>
        </w:rPr>
        <w:t>2.017</w:t>
      </w:r>
    </w:p>
    <w:p w:rsidR="00287617" w:rsidRPr="00287617" w:rsidRDefault="00287617" w:rsidP="00622D02">
      <w:pPr>
        <w:widowControl w:val="0"/>
        <w:autoSpaceDE w:val="0"/>
        <w:autoSpaceDN w:val="0"/>
        <w:adjustRightInd w:val="0"/>
        <w:ind w:right="48"/>
        <w:jc w:val="both"/>
        <w:rPr>
          <w:rFonts w:ascii="Arial" w:hAnsi="Arial" w:cs="Arial"/>
          <w:b/>
          <w:sz w:val="32"/>
        </w:rPr>
      </w:pPr>
    </w:p>
    <w:p w:rsidR="00622D02" w:rsidRPr="00287617" w:rsidRDefault="00622D02" w:rsidP="00622D02">
      <w:pPr>
        <w:widowControl w:val="0"/>
        <w:autoSpaceDE w:val="0"/>
        <w:autoSpaceDN w:val="0"/>
        <w:adjustRightInd w:val="0"/>
        <w:ind w:right="48"/>
        <w:jc w:val="both"/>
        <w:rPr>
          <w:rFonts w:ascii="Arial" w:hAnsi="Arial" w:cs="Arial"/>
          <w:b/>
        </w:rPr>
      </w:pPr>
    </w:p>
    <w:p w:rsidR="00622D02" w:rsidRPr="00287617" w:rsidRDefault="00622D02" w:rsidP="00622D02">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 xml:space="preserve">Projeto de Lei </w:t>
      </w:r>
      <w:r w:rsidR="00972FD1" w:rsidRPr="00287617">
        <w:rPr>
          <w:rFonts w:ascii="Arial" w:hAnsi="Arial" w:cs="Arial"/>
          <w:b/>
        </w:rPr>
        <w:t xml:space="preserve">Complementar </w:t>
      </w:r>
      <w:r w:rsidRPr="00287617">
        <w:rPr>
          <w:rFonts w:ascii="Arial" w:hAnsi="Arial" w:cs="Arial"/>
          <w:b/>
        </w:rPr>
        <w:t>nº 001/2017 de autoria do</w:t>
      </w:r>
      <w:r w:rsidR="00972FD1" w:rsidRPr="00287617">
        <w:rPr>
          <w:rFonts w:ascii="Arial" w:hAnsi="Arial" w:cs="Arial"/>
          <w:b/>
        </w:rPr>
        <w:t xml:space="preserve"> Poder Executivo Municipal</w:t>
      </w:r>
      <w:r w:rsidRPr="00287617">
        <w:rPr>
          <w:rFonts w:ascii="Arial" w:hAnsi="Arial" w:cs="Arial"/>
          <w:b/>
        </w:rPr>
        <w:t>.</w:t>
      </w:r>
    </w:p>
    <w:p w:rsidR="009E0FDE" w:rsidRPr="00287617" w:rsidRDefault="00972FD1" w:rsidP="00972FD1">
      <w:pPr>
        <w:autoSpaceDE w:val="0"/>
        <w:autoSpaceDN w:val="0"/>
        <w:adjustRightInd w:val="0"/>
        <w:jc w:val="both"/>
        <w:rPr>
          <w:rFonts w:ascii="Arial" w:eastAsiaTheme="minorHAnsi" w:hAnsi="Arial" w:cs="Arial"/>
          <w:color w:val="000000" w:themeColor="text1"/>
          <w:lang w:eastAsia="en-US"/>
        </w:rPr>
      </w:pPr>
      <w:r w:rsidRPr="00287617">
        <w:rPr>
          <w:rFonts w:ascii="Arial" w:eastAsiaTheme="minorHAnsi" w:hAnsi="Arial" w:cs="Arial"/>
          <w:color w:val="000000" w:themeColor="text1"/>
          <w:lang w:eastAsia="en-US"/>
        </w:rPr>
        <w:t xml:space="preserve">Altera a Lei Complementar nº 084, de 01 de abril de 2005 e suas alterações que dispõe sobre a Estrutura Organizacional da Administração Direta do Poder Executivo e dá outras providências. (Secretaria Municipal de Saúde). </w:t>
      </w:r>
    </w:p>
    <w:p w:rsidR="00972FD1" w:rsidRPr="00287617" w:rsidRDefault="00972FD1" w:rsidP="00972FD1">
      <w:pPr>
        <w:autoSpaceDE w:val="0"/>
        <w:autoSpaceDN w:val="0"/>
        <w:adjustRightInd w:val="0"/>
        <w:jc w:val="both"/>
        <w:rPr>
          <w:rFonts w:ascii="Arial" w:eastAsiaTheme="minorHAnsi" w:hAnsi="Arial" w:cs="Arial"/>
          <w:lang w:eastAsia="en-US"/>
        </w:rPr>
      </w:pPr>
    </w:p>
    <w:p w:rsidR="00972FD1" w:rsidRPr="00287617" w:rsidRDefault="00972FD1" w:rsidP="00972FD1">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Projeto de Lei Complementar nº 00</w:t>
      </w:r>
      <w:r w:rsidR="00765E66" w:rsidRPr="00287617">
        <w:rPr>
          <w:rFonts w:ascii="Arial" w:hAnsi="Arial" w:cs="Arial"/>
          <w:b/>
        </w:rPr>
        <w:t>2</w:t>
      </w:r>
      <w:r w:rsidRPr="00287617">
        <w:rPr>
          <w:rFonts w:ascii="Arial" w:hAnsi="Arial" w:cs="Arial"/>
          <w:b/>
        </w:rPr>
        <w:t>/2017 de autoria do Poder Executivo Municipal.</w:t>
      </w:r>
    </w:p>
    <w:p w:rsidR="00972FD1" w:rsidRDefault="00972FD1" w:rsidP="00972FD1">
      <w:pPr>
        <w:autoSpaceDE w:val="0"/>
        <w:autoSpaceDN w:val="0"/>
        <w:adjustRightInd w:val="0"/>
        <w:jc w:val="both"/>
        <w:rPr>
          <w:rFonts w:ascii="Arial" w:eastAsiaTheme="minorHAnsi" w:hAnsi="Arial" w:cs="Arial"/>
          <w:color w:val="131618"/>
          <w:lang w:eastAsia="en-US"/>
        </w:rPr>
      </w:pPr>
      <w:r w:rsidRPr="00287617">
        <w:rPr>
          <w:rFonts w:ascii="Arial" w:eastAsiaTheme="minorHAnsi" w:hAnsi="Arial" w:cs="Arial"/>
          <w:color w:val="000000" w:themeColor="text1"/>
          <w:lang w:eastAsia="en-US"/>
        </w:rPr>
        <w:t>Altera dispositivo da Lei Complementar nº 206 de 28 dezembro de 2016, e dá outras providê</w:t>
      </w:r>
      <w:r w:rsidR="00765E66" w:rsidRPr="00287617">
        <w:rPr>
          <w:rFonts w:ascii="Arial" w:eastAsiaTheme="minorHAnsi" w:hAnsi="Arial" w:cs="Arial"/>
          <w:color w:val="000000" w:themeColor="text1"/>
          <w:lang w:eastAsia="en-US"/>
        </w:rPr>
        <w:t>ncias.(</w:t>
      </w:r>
      <w:r w:rsidR="00765E66" w:rsidRPr="00287617">
        <w:rPr>
          <w:rFonts w:ascii="Arial" w:eastAsiaTheme="minorHAnsi" w:hAnsi="Arial" w:cs="Arial"/>
          <w:color w:val="131618"/>
          <w:lang w:eastAsia="en-US"/>
        </w:rPr>
        <w:t xml:space="preserve"> FUNREB</w:t>
      </w:r>
      <w:r w:rsidR="00765E66" w:rsidRPr="00287617">
        <w:rPr>
          <w:rFonts w:ascii="Arial" w:eastAsiaTheme="minorHAnsi" w:hAnsi="Arial" w:cs="Arial"/>
          <w:color w:val="4D5153"/>
          <w:lang w:eastAsia="en-US"/>
        </w:rPr>
        <w:t>O</w:t>
      </w:r>
      <w:r w:rsidR="00765E66" w:rsidRPr="00287617">
        <w:rPr>
          <w:rFonts w:ascii="Arial" w:eastAsiaTheme="minorHAnsi" w:hAnsi="Arial" w:cs="Arial"/>
          <w:color w:val="333738"/>
          <w:lang w:eastAsia="en-US"/>
        </w:rPr>
        <w:t>M</w:t>
      </w:r>
      <w:r w:rsidR="00765E66" w:rsidRPr="00287617">
        <w:rPr>
          <w:rFonts w:ascii="Arial" w:eastAsiaTheme="minorHAnsi" w:hAnsi="Arial" w:cs="Arial"/>
          <w:color w:val="131618"/>
          <w:lang w:eastAsia="en-US"/>
        </w:rPr>
        <w:t>).</w:t>
      </w:r>
    </w:p>
    <w:p w:rsidR="00BB2CDE" w:rsidRDefault="00BB2CDE" w:rsidP="00972FD1">
      <w:pPr>
        <w:autoSpaceDE w:val="0"/>
        <w:autoSpaceDN w:val="0"/>
        <w:adjustRightInd w:val="0"/>
        <w:jc w:val="both"/>
        <w:rPr>
          <w:rFonts w:ascii="Arial" w:eastAsiaTheme="minorHAnsi" w:hAnsi="Arial" w:cs="Arial"/>
          <w:color w:val="131618"/>
          <w:lang w:eastAsia="en-US"/>
        </w:rPr>
      </w:pPr>
    </w:p>
    <w:p w:rsidR="00BB2CDE" w:rsidRDefault="00BB2CDE" w:rsidP="00972FD1">
      <w:pPr>
        <w:autoSpaceDE w:val="0"/>
        <w:autoSpaceDN w:val="0"/>
        <w:adjustRightInd w:val="0"/>
        <w:jc w:val="both"/>
        <w:rPr>
          <w:rFonts w:ascii="Arial" w:eastAsiaTheme="minorHAnsi" w:hAnsi="Arial" w:cs="Arial"/>
          <w:b/>
          <w:color w:val="131618"/>
          <w:lang w:eastAsia="en-US"/>
        </w:rPr>
      </w:pPr>
      <w:r>
        <w:rPr>
          <w:rFonts w:ascii="Arial" w:eastAsiaTheme="minorHAnsi" w:hAnsi="Arial" w:cs="Arial"/>
          <w:b/>
          <w:color w:val="131618"/>
          <w:lang w:eastAsia="en-US"/>
        </w:rPr>
        <w:t>Projeto de Lei Complementar nº 003/2017 de autoria do Poder Executivo Municipal.</w:t>
      </w:r>
    </w:p>
    <w:p w:rsidR="00BB2CDE" w:rsidRPr="00287617" w:rsidRDefault="00BB2CDE" w:rsidP="00BB2CDE">
      <w:pPr>
        <w:autoSpaceDE w:val="0"/>
        <w:autoSpaceDN w:val="0"/>
        <w:adjustRightInd w:val="0"/>
        <w:jc w:val="both"/>
        <w:rPr>
          <w:rFonts w:ascii="Arial" w:eastAsiaTheme="minorHAnsi" w:hAnsi="Arial" w:cs="Arial"/>
          <w:color w:val="000000" w:themeColor="text1"/>
          <w:lang w:eastAsia="en-US"/>
        </w:rPr>
      </w:pPr>
      <w:r w:rsidRPr="00287617">
        <w:rPr>
          <w:rFonts w:ascii="Arial" w:eastAsiaTheme="minorHAnsi" w:hAnsi="Arial" w:cs="Arial"/>
          <w:color w:val="000000" w:themeColor="text1"/>
          <w:lang w:eastAsia="en-US"/>
        </w:rPr>
        <w:t xml:space="preserve">Altera a Lei Complementar nº 084, de 01 de abril de 2005 e suas alterações que dispõe sobre a Estrutura Organizacional da Administração Direta do Poder Executivo e dá outras providências. (Secretaria Municipal de </w:t>
      </w:r>
      <w:r>
        <w:rPr>
          <w:rFonts w:ascii="Arial" w:eastAsiaTheme="minorHAnsi" w:hAnsi="Arial" w:cs="Arial"/>
          <w:color w:val="000000" w:themeColor="text1"/>
          <w:lang w:eastAsia="en-US"/>
        </w:rPr>
        <w:t>Administração</w:t>
      </w:r>
      <w:r w:rsidRPr="00287617">
        <w:rPr>
          <w:rFonts w:ascii="Arial" w:eastAsiaTheme="minorHAnsi" w:hAnsi="Arial" w:cs="Arial"/>
          <w:color w:val="000000" w:themeColor="text1"/>
          <w:lang w:eastAsia="en-US"/>
        </w:rPr>
        <w:t xml:space="preserve">). </w:t>
      </w:r>
    </w:p>
    <w:p w:rsidR="00BB2CDE" w:rsidRPr="00BB2CDE" w:rsidRDefault="00BB2CDE" w:rsidP="00972FD1">
      <w:pPr>
        <w:autoSpaceDE w:val="0"/>
        <w:autoSpaceDN w:val="0"/>
        <w:adjustRightInd w:val="0"/>
        <w:jc w:val="both"/>
        <w:rPr>
          <w:rFonts w:ascii="Arial" w:eastAsiaTheme="minorHAnsi" w:hAnsi="Arial" w:cs="Arial"/>
          <w:color w:val="131618"/>
          <w:lang w:eastAsia="en-US"/>
        </w:rPr>
      </w:pPr>
    </w:p>
    <w:p w:rsidR="007B294D" w:rsidRDefault="007B294D" w:rsidP="007B294D">
      <w:pPr>
        <w:autoSpaceDE w:val="0"/>
        <w:autoSpaceDN w:val="0"/>
        <w:adjustRightInd w:val="0"/>
        <w:jc w:val="both"/>
        <w:rPr>
          <w:rFonts w:ascii="Arial" w:eastAsiaTheme="minorHAnsi" w:hAnsi="Arial" w:cs="Arial"/>
          <w:b/>
          <w:color w:val="131618"/>
          <w:lang w:eastAsia="en-US"/>
        </w:rPr>
      </w:pPr>
      <w:r>
        <w:rPr>
          <w:rFonts w:ascii="Arial" w:eastAsiaTheme="minorHAnsi" w:hAnsi="Arial" w:cs="Arial"/>
          <w:b/>
          <w:color w:val="131618"/>
          <w:lang w:eastAsia="en-US"/>
        </w:rPr>
        <w:t>Projeto de Lei Complementar nº 004/2017 de autoria do Poder Executivo Municipal.</w:t>
      </w:r>
    </w:p>
    <w:p w:rsidR="007B294D" w:rsidRPr="002833B3" w:rsidRDefault="007B294D" w:rsidP="007B294D">
      <w:pPr>
        <w:autoSpaceDE w:val="0"/>
        <w:autoSpaceDN w:val="0"/>
        <w:adjustRightInd w:val="0"/>
        <w:jc w:val="both"/>
        <w:rPr>
          <w:rFonts w:ascii="Arial" w:eastAsiaTheme="minorHAnsi" w:hAnsi="Arial" w:cs="Arial"/>
          <w:lang w:eastAsia="en-US"/>
        </w:rPr>
      </w:pPr>
      <w:r w:rsidRPr="002833B3">
        <w:rPr>
          <w:rFonts w:ascii="Arial" w:eastAsiaTheme="minorHAnsi" w:hAnsi="Arial" w:cs="Arial"/>
          <w:lang w:eastAsia="en-US"/>
        </w:rPr>
        <w:t xml:space="preserve">Altera a Lei Complementar nº </w:t>
      </w:r>
      <w:r>
        <w:rPr>
          <w:rFonts w:ascii="Arial" w:eastAsiaTheme="minorHAnsi" w:hAnsi="Arial" w:cs="Arial"/>
          <w:lang w:eastAsia="en-US"/>
        </w:rPr>
        <w:t>045, de 15 de dezembro de 1997 que institui o Código Tributário do Município de Barra do Garças</w:t>
      </w:r>
      <w:r w:rsidRPr="002833B3">
        <w:rPr>
          <w:rFonts w:ascii="Arial" w:eastAsiaTheme="minorHAnsi" w:hAnsi="Arial" w:cs="Arial"/>
          <w:lang w:eastAsia="en-US"/>
        </w:rPr>
        <w:t xml:space="preserve"> e dá outras providências. (</w:t>
      </w:r>
      <w:r>
        <w:rPr>
          <w:rFonts w:ascii="Arial" w:eastAsiaTheme="minorHAnsi" w:hAnsi="Arial" w:cs="Arial"/>
          <w:lang w:eastAsia="en-US"/>
        </w:rPr>
        <w:t>Imposto sobre Transmissão “Inter Vivos” de Bens Imóveis e Taxa de Vigilância Sanitária</w:t>
      </w:r>
      <w:r w:rsidRPr="002833B3">
        <w:rPr>
          <w:rFonts w:ascii="Arial" w:eastAsiaTheme="minorHAnsi" w:hAnsi="Arial" w:cs="Arial"/>
          <w:lang w:eastAsia="en-US"/>
        </w:rPr>
        <w:t xml:space="preserve">). </w:t>
      </w:r>
    </w:p>
    <w:p w:rsidR="007B294D" w:rsidRDefault="007B294D" w:rsidP="002833B3">
      <w:pPr>
        <w:autoSpaceDE w:val="0"/>
        <w:autoSpaceDN w:val="0"/>
        <w:adjustRightInd w:val="0"/>
        <w:jc w:val="both"/>
        <w:rPr>
          <w:rFonts w:ascii="Arial" w:eastAsiaTheme="minorHAnsi" w:hAnsi="Arial" w:cs="Arial"/>
          <w:b/>
          <w:color w:val="131618"/>
          <w:lang w:eastAsia="en-US"/>
        </w:rPr>
      </w:pPr>
    </w:p>
    <w:p w:rsidR="002833B3" w:rsidRDefault="002833B3" w:rsidP="002833B3">
      <w:pPr>
        <w:autoSpaceDE w:val="0"/>
        <w:autoSpaceDN w:val="0"/>
        <w:adjustRightInd w:val="0"/>
        <w:jc w:val="both"/>
        <w:rPr>
          <w:rFonts w:ascii="Arial" w:eastAsiaTheme="minorHAnsi" w:hAnsi="Arial" w:cs="Arial"/>
          <w:b/>
          <w:color w:val="131618"/>
          <w:lang w:eastAsia="en-US"/>
        </w:rPr>
      </w:pPr>
      <w:r>
        <w:rPr>
          <w:rFonts w:ascii="Arial" w:eastAsiaTheme="minorHAnsi" w:hAnsi="Arial" w:cs="Arial"/>
          <w:b/>
          <w:color w:val="131618"/>
          <w:lang w:eastAsia="en-US"/>
        </w:rPr>
        <w:t>Projeto de Lei Complementar nº 005/2017 de autoria do Poder Executivo Municipal.</w:t>
      </w:r>
    </w:p>
    <w:p w:rsidR="002833B3" w:rsidRPr="002833B3" w:rsidRDefault="002833B3" w:rsidP="002833B3">
      <w:pPr>
        <w:autoSpaceDE w:val="0"/>
        <w:autoSpaceDN w:val="0"/>
        <w:adjustRightInd w:val="0"/>
        <w:jc w:val="both"/>
        <w:rPr>
          <w:rFonts w:ascii="Arial" w:eastAsiaTheme="minorHAnsi" w:hAnsi="Arial" w:cs="Arial"/>
          <w:lang w:eastAsia="en-US"/>
        </w:rPr>
      </w:pPr>
      <w:r w:rsidRPr="002833B3">
        <w:rPr>
          <w:rFonts w:ascii="Arial" w:eastAsiaTheme="minorHAnsi" w:hAnsi="Arial" w:cs="Arial"/>
          <w:lang w:eastAsia="en-US"/>
        </w:rPr>
        <w:t xml:space="preserve">Altera a Lei Complementar nº 084, de 01 de abril de 2005 e suas alterações que dispõe sobre a Estrutura Organizacional da Administração Direta do Poder Executivo e dá outras providências. (DIRETOR DE DIVISÃO DE FROTA - DAS-1). </w:t>
      </w:r>
    </w:p>
    <w:p w:rsidR="007E01A1" w:rsidRPr="00287617" w:rsidRDefault="007E01A1" w:rsidP="00972FD1">
      <w:pPr>
        <w:autoSpaceDE w:val="0"/>
        <w:autoSpaceDN w:val="0"/>
        <w:adjustRightInd w:val="0"/>
        <w:jc w:val="both"/>
        <w:rPr>
          <w:rFonts w:ascii="Arial" w:eastAsiaTheme="minorHAnsi" w:hAnsi="Arial" w:cs="Arial"/>
          <w:color w:val="131618"/>
          <w:lang w:eastAsia="en-US"/>
        </w:rPr>
      </w:pPr>
    </w:p>
    <w:p w:rsidR="0085694F" w:rsidRPr="004A557D" w:rsidRDefault="0085694F" w:rsidP="004A557D">
      <w:pPr>
        <w:autoSpaceDE w:val="0"/>
        <w:autoSpaceDN w:val="0"/>
        <w:adjustRightInd w:val="0"/>
        <w:jc w:val="both"/>
        <w:rPr>
          <w:rFonts w:ascii="Arial" w:eastAsiaTheme="minorHAnsi" w:hAnsi="Arial" w:cs="Arial"/>
          <w:b/>
          <w:color w:val="131618"/>
          <w:lang w:eastAsia="en-US"/>
        </w:rPr>
      </w:pPr>
      <w:r w:rsidRPr="004A557D">
        <w:rPr>
          <w:rFonts w:ascii="Arial" w:eastAsiaTheme="minorHAnsi" w:hAnsi="Arial" w:cs="Arial"/>
          <w:b/>
          <w:color w:val="131618"/>
          <w:lang w:eastAsia="en-US"/>
        </w:rPr>
        <w:t>Projeto de Lei Complementar nº 006/2017 de autoria do Poder Executivo Municipal.</w:t>
      </w:r>
    </w:p>
    <w:p w:rsidR="007E01A1" w:rsidRDefault="0085694F" w:rsidP="004A557D">
      <w:pPr>
        <w:autoSpaceDE w:val="0"/>
        <w:autoSpaceDN w:val="0"/>
        <w:adjustRightInd w:val="0"/>
        <w:jc w:val="both"/>
        <w:rPr>
          <w:rFonts w:ascii="Arial" w:eastAsiaTheme="minorHAnsi" w:hAnsi="Arial" w:cs="Arial"/>
          <w:color w:val="393D3E"/>
          <w:lang w:eastAsia="en-US"/>
        </w:rPr>
      </w:pPr>
      <w:r w:rsidRPr="004A557D">
        <w:rPr>
          <w:rFonts w:ascii="Arial" w:eastAsiaTheme="minorHAnsi" w:hAnsi="Arial" w:cs="Arial"/>
          <w:color w:val="26292B"/>
          <w:lang w:eastAsia="en-US"/>
        </w:rPr>
        <w:t xml:space="preserve">Altera </w:t>
      </w:r>
      <w:r w:rsidRPr="004A557D">
        <w:rPr>
          <w:rFonts w:ascii="Arial" w:eastAsiaTheme="minorHAnsi" w:hAnsi="Arial" w:cs="Arial"/>
          <w:color w:val="131517"/>
          <w:lang w:eastAsia="en-US"/>
        </w:rPr>
        <w:t>a Lei Complementar nº 084, de 01 deabril de 2005 e suas alterações que dispõesobre a Estrutura Organizacional daAdministração Direta do Poder Executivo e dáoutras providências</w:t>
      </w:r>
      <w:r w:rsidR="004A557D" w:rsidRPr="004A557D">
        <w:rPr>
          <w:rFonts w:ascii="Arial" w:eastAsiaTheme="minorHAnsi" w:hAnsi="Arial" w:cs="Arial"/>
          <w:color w:val="393D3E"/>
          <w:lang w:eastAsia="en-US"/>
        </w:rPr>
        <w:t>.</w:t>
      </w:r>
    </w:p>
    <w:p w:rsidR="004A557D" w:rsidRDefault="004A557D" w:rsidP="004A557D">
      <w:pPr>
        <w:autoSpaceDE w:val="0"/>
        <w:autoSpaceDN w:val="0"/>
        <w:adjustRightInd w:val="0"/>
        <w:jc w:val="both"/>
        <w:rPr>
          <w:rFonts w:ascii="Arial" w:hAnsi="Arial" w:cs="Arial"/>
          <w:b/>
        </w:rPr>
      </w:pPr>
    </w:p>
    <w:p w:rsidR="008903AB" w:rsidRPr="008903AB" w:rsidRDefault="008903AB" w:rsidP="008903AB">
      <w:pPr>
        <w:autoSpaceDE w:val="0"/>
        <w:autoSpaceDN w:val="0"/>
        <w:adjustRightInd w:val="0"/>
        <w:jc w:val="both"/>
        <w:rPr>
          <w:rFonts w:ascii="Arial" w:eastAsiaTheme="minorHAnsi" w:hAnsi="Arial" w:cs="Arial"/>
          <w:b/>
          <w:lang w:eastAsia="en-US"/>
        </w:rPr>
      </w:pPr>
      <w:r w:rsidRPr="008903AB">
        <w:rPr>
          <w:rFonts w:ascii="Arial" w:eastAsiaTheme="minorHAnsi" w:hAnsi="Arial" w:cs="Arial"/>
          <w:b/>
          <w:lang w:eastAsia="en-US"/>
        </w:rPr>
        <w:t>Projeto de Lei Complementar nº 00</w:t>
      </w:r>
      <w:r>
        <w:rPr>
          <w:rFonts w:ascii="Arial" w:eastAsiaTheme="minorHAnsi" w:hAnsi="Arial" w:cs="Arial"/>
          <w:b/>
          <w:lang w:eastAsia="en-US"/>
        </w:rPr>
        <w:t>7</w:t>
      </w:r>
      <w:r w:rsidRPr="008903AB">
        <w:rPr>
          <w:rFonts w:ascii="Arial" w:eastAsiaTheme="minorHAnsi" w:hAnsi="Arial" w:cs="Arial"/>
          <w:b/>
          <w:lang w:eastAsia="en-US"/>
        </w:rPr>
        <w:t>/2017 de autoria do Poder Executivo Municipal.</w:t>
      </w:r>
    </w:p>
    <w:p w:rsidR="008903AB" w:rsidRDefault="008903AB" w:rsidP="004A557D">
      <w:pPr>
        <w:autoSpaceDE w:val="0"/>
        <w:autoSpaceDN w:val="0"/>
        <w:adjustRightInd w:val="0"/>
        <w:jc w:val="both"/>
        <w:rPr>
          <w:rFonts w:ascii="Arial" w:eastAsiaTheme="minorHAnsi" w:hAnsi="Arial" w:cs="Arial"/>
          <w:lang w:eastAsia="en-US"/>
        </w:rPr>
      </w:pPr>
      <w:r w:rsidRPr="008903AB">
        <w:rPr>
          <w:rFonts w:ascii="Arial" w:eastAsiaTheme="minorHAnsi" w:hAnsi="Arial" w:cs="Arial"/>
          <w:lang w:eastAsia="en-US"/>
        </w:rPr>
        <w:t xml:space="preserve">Altera a Lei Complementar </w:t>
      </w:r>
      <w:r w:rsidRPr="008903AB">
        <w:rPr>
          <w:rFonts w:ascii="Arial" w:eastAsiaTheme="minorHAnsi" w:hAnsi="Arial" w:cs="Arial"/>
          <w:iCs/>
          <w:lang w:eastAsia="en-US"/>
        </w:rPr>
        <w:t>n</w:t>
      </w:r>
      <w:r>
        <w:rPr>
          <w:rFonts w:ascii="Arial" w:eastAsiaTheme="minorHAnsi" w:hAnsi="Arial" w:cs="Arial"/>
          <w:iCs/>
          <w:lang w:eastAsia="en-US"/>
        </w:rPr>
        <w:t>º</w:t>
      </w:r>
      <w:r w:rsidRPr="008903AB">
        <w:rPr>
          <w:rFonts w:ascii="Arial" w:eastAsiaTheme="minorHAnsi" w:hAnsi="Arial" w:cs="Arial"/>
          <w:lang w:eastAsia="en-US"/>
        </w:rPr>
        <w:t>181, de 29 demarço de 2016 e dá outras providências.</w:t>
      </w:r>
    </w:p>
    <w:p w:rsidR="008903AB" w:rsidRDefault="008903AB" w:rsidP="004A557D">
      <w:pPr>
        <w:autoSpaceDE w:val="0"/>
        <w:autoSpaceDN w:val="0"/>
        <w:adjustRightInd w:val="0"/>
        <w:jc w:val="both"/>
        <w:rPr>
          <w:rFonts w:ascii="Arial" w:eastAsiaTheme="minorHAnsi" w:hAnsi="Arial" w:cs="Arial"/>
          <w:lang w:eastAsia="en-US"/>
        </w:rPr>
      </w:pPr>
    </w:p>
    <w:p w:rsidR="0076366B" w:rsidRPr="008903AB" w:rsidRDefault="0076366B" w:rsidP="0076366B">
      <w:pPr>
        <w:autoSpaceDE w:val="0"/>
        <w:autoSpaceDN w:val="0"/>
        <w:adjustRightInd w:val="0"/>
        <w:jc w:val="both"/>
        <w:rPr>
          <w:rFonts w:ascii="Arial" w:eastAsiaTheme="minorHAnsi" w:hAnsi="Arial" w:cs="Arial"/>
          <w:b/>
          <w:lang w:eastAsia="en-US"/>
        </w:rPr>
      </w:pPr>
      <w:r w:rsidRPr="008903AB">
        <w:rPr>
          <w:rFonts w:ascii="Arial" w:eastAsiaTheme="minorHAnsi" w:hAnsi="Arial" w:cs="Arial"/>
          <w:b/>
          <w:lang w:eastAsia="en-US"/>
        </w:rPr>
        <w:t>Projeto de Lei Complementar nº 00</w:t>
      </w:r>
      <w:r>
        <w:rPr>
          <w:rFonts w:ascii="Arial" w:eastAsiaTheme="minorHAnsi" w:hAnsi="Arial" w:cs="Arial"/>
          <w:b/>
          <w:lang w:eastAsia="en-US"/>
        </w:rPr>
        <w:t>8</w:t>
      </w:r>
      <w:r w:rsidRPr="008903AB">
        <w:rPr>
          <w:rFonts w:ascii="Arial" w:eastAsiaTheme="minorHAnsi" w:hAnsi="Arial" w:cs="Arial"/>
          <w:b/>
          <w:lang w:eastAsia="en-US"/>
        </w:rPr>
        <w:t>/2017 de autoria do Poder Executivo Municipal.</w:t>
      </w:r>
      <w:r>
        <w:rPr>
          <w:rFonts w:ascii="Arial" w:eastAsiaTheme="minorHAnsi" w:hAnsi="Arial" w:cs="Arial"/>
          <w:b/>
          <w:lang w:eastAsia="en-US"/>
        </w:rPr>
        <w:t xml:space="preserve"> (devolvido para a prefeitura)</w:t>
      </w:r>
    </w:p>
    <w:p w:rsidR="0076366B" w:rsidRPr="0076366B" w:rsidRDefault="0076366B" w:rsidP="0076366B">
      <w:pPr>
        <w:autoSpaceDE w:val="0"/>
        <w:autoSpaceDN w:val="0"/>
        <w:adjustRightInd w:val="0"/>
        <w:jc w:val="both"/>
        <w:rPr>
          <w:rFonts w:ascii="Arial" w:eastAsiaTheme="minorHAnsi" w:hAnsi="Arial" w:cs="Arial"/>
          <w:szCs w:val="21"/>
          <w:lang w:eastAsia="en-US"/>
        </w:rPr>
      </w:pPr>
      <w:r w:rsidRPr="0076366B">
        <w:rPr>
          <w:rFonts w:ascii="Arial" w:eastAsiaTheme="minorHAnsi" w:hAnsi="Arial" w:cs="Arial"/>
          <w:szCs w:val="21"/>
          <w:lang w:eastAsia="en-US"/>
        </w:rPr>
        <w:t xml:space="preserve">Altera dispositivo da Lei Complementar nº </w:t>
      </w:r>
      <w:r>
        <w:rPr>
          <w:rFonts w:ascii="Arial" w:eastAsiaTheme="minorHAnsi" w:hAnsi="Arial" w:cs="Arial"/>
          <w:szCs w:val="21"/>
          <w:lang w:eastAsia="en-US"/>
        </w:rPr>
        <w:t>045 de 15 d</w:t>
      </w:r>
      <w:r w:rsidRPr="0076366B">
        <w:rPr>
          <w:rFonts w:ascii="Arial" w:eastAsiaTheme="minorHAnsi" w:hAnsi="Arial" w:cs="Arial"/>
          <w:szCs w:val="21"/>
          <w:lang w:eastAsia="en-US"/>
        </w:rPr>
        <w:t>ezembro de 1997, e dá outras providências.</w:t>
      </w:r>
    </w:p>
    <w:p w:rsidR="0076366B" w:rsidRDefault="0076366B" w:rsidP="0076366B">
      <w:pPr>
        <w:autoSpaceDE w:val="0"/>
        <w:autoSpaceDN w:val="0"/>
        <w:adjustRightInd w:val="0"/>
        <w:jc w:val="both"/>
        <w:rPr>
          <w:rFonts w:ascii="Arial" w:eastAsiaTheme="minorHAnsi" w:hAnsi="Arial" w:cs="Arial"/>
          <w:b/>
          <w:lang w:eastAsia="en-US"/>
        </w:rPr>
      </w:pPr>
    </w:p>
    <w:p w:rsidR="008903AB" w:rsidRPr="008903AB" w:rsidRDefault="008903AB" w:rsidP="008903AB">
      <w:pPr>
        <w:autoSpaceDE w:val="0"/>
        <w:autoSpaceDN w:val="0"/>
        <w:adjustRightInd w:val="0"/>
        <w:jc w:val="both"/>
        <w:rPr>
          <w:rFonts w:ascii="Arial" w:eastAsiaTheme="minorHAnsi" w:hAnsi="Arial" w:cs="Arial"/>
          <w:b/>
          <w:lang w:eastAsia="en-US"/>
        </w:rPr>
      </w:pPr>
      <w:r w:rsidRPr="008903AB">
        <w:rPr>
          <w:rFonts w:ascii="Arial" w:eastAsiaTheme="minorHAnsi" w:hAnsi="Arial" w:cs="Arial"/>
          <w:b/>
          <w:lang w:eastAsia="en-US"/>
        </w:rPr>
        <w:t>Projeto de Lei Complementar nº 00</w:t>
      </w:r>
      <w:r>
        <w:rPr>
          <w:rFonts w:ascii="Arial" w:eastAsiaTheme="minorHAnsi" w:hAnsi="Arial" w:cs="Arial"/>
          <w:b/>
          <w:lang w:eastAsia="en-US"/>
        </w:rPr>
        <w:t>9</w:t>
      </w:r>
      <w:r w:rsidRPr="008903AB">
        <w:rPr>
          <w:rFonts w:ascii="Arial" w:eastAsiaTheme="minorHAnsi" w:hAnsi="Arial" w:cs="Arial"/>
          <w:b/>
          <w:lang w:eastAsia="en-US"/>
        </w:rPr>
        <w:t>/2017 de autoria do Poder Executivo Municipal.</w:t>
      </w:r>
    </w:p>
    <w:p w:rsidR="008903AB" w:rsidRPr="008903AB" w:rsidRDefault="008903AB" w:rsidP="008903AB">
      <w:pPr>
        <w:jc w:val="both"/>
        <w:rPr>
          <w:rFonts w:ascii="Arial" w:eastAsiaTheme="minorHAnsi" w:hAnsi="Arial" w:cs="Arial"/>
        </w:rPr>
      </w:pPr>
      <w:r>
        <w:rPr>
          <w:rFonts w:ascii="Arial" w:eastAsiaTheme="minorHAnsi" w:hAnsi="Arial" w:cs="Arial"/>
        </w:rPr>
        <w:lastRenderedPageBreak/>
        <w:t>Altera a Lei Complementar nº</w:t>
      </w:r>
      <w:r w:rsidRPr="008903AB">
        <w:rPr>
          <w:rFonts w:ascii="Arial" w:eastAsiaTheme="minorHAnsi" w:hAnsi="Arial" w:cs="Arial"/>
        </w:rPr>
        <w:t xml:space="preserve"> 084, de 01 deabril de 2005 e suas alterações que dispõesobre a Estrutura Organizacional daAdministração Direta do Poder Executivo e dáoutras providências.</w:t>
      </w:r>
    </w:p>
    <w:p w:rsidR="008903AB" w:rsidRDefault="008903AB" w:rsidP="004A557D">
      <w:pPr>
        <w:autoSpaceDE w:val="0"/>
        <w:autoSpaceDN w:val="0"/>
        <w:adjustRightInd w:val="0"/>
        <w:jc w:val="both"/>
        <w:rPr>
          <w:rFonts w:ascii="Arial" w:hAnsi="Arial" w:cs="Arial"/>
          <w:b/>
        </w:rPr>
      </w:pPr>
    </w:p>
    <w:p w:rsidR="003B1766" w:rsidRPr="008903AB" w:rsidRDefault="003B1766" w:rsidP="003B1766">
      <w:pPr>
        <w:autoSpaceDE w:val="0"/>
        <w:autoSpaceDN w:val="0"/>
        <w:adjustRightInd w:val="0"/>
        <w:jc w:val="both"/>
        <w:rPr>
          <w:rFonts w:ascii="Arial" w:eastAsiaTheme="minorHAnsi" w:hAnsi="Arial" w:cs="Arial"/>
          <w:b/>
          <w:lang w:eastAsia="en-US"/>
        </w:rPr>
      </w:pPr>
      <w:r w:rsidRPr="008903AB">
        <w:rPr>
          <w:rFonts w:ascii="Arial" w:eastAsiaTheme="minorHAnsi" w:hAnsi="Arial" w:cs="Arial"/>
          <w:b/>
          <w:lang w:eastAsia="en-US"/>
        </w:rPr>
        <w:t>Projeto de Lei Complementar</w:t>
      </w:r>
      <w:r>
        <w:rPr>
          <w:rFonts w:ascii="Arial" w:eastAsiaTheme="minorHAnsi" w:hAnsi="Arial" w:cs="Arial"/>
          <w:b/>
          <w:lang w:eastAsia="en-US"/>
        </w:rPr>
        <w:t xml:space="preserve"> nº 010</w:t>
      </w:r>
      <w:r w:rsidRPr="008903AB">
        <w:rPr>
          <w:rFonts w:ascii="Arial" w:eastAsiaTheme="minorHAnsi" w:hAnsi="Arial" w:cs="Arial"/>
          <w:b/>
          <w:lang w:eastAsia="en-US"/>
        </w:rPr>
        <w:t>/2017 de autoria do Poder Executivo Municipal.</w:t>
      </w:r>
    </w:p>
    <w:p w:rsidR="003B1766" w:rsidRDefault="003B1766" w:rsidP="003B1766">
      <w:pPr>
        <w:autoSpaceDE w:val="0"/>
        <w:autoSpaceDN w:val="0"/>
        <w:adjustRightInd w:val="0"/>
        <w:jc w:val="both"/>
        <w:rPr>
          <w:rFonts w:ascii="Arial" w:eastAsiaTheme="minorHAnsi" w:hAnsi="Arial" w:cs="Arial"/>
          <w:lang w:eastAsia="en-US"/>
        </w:rPr>
      </w:pPr>
      <w:r w:rsidRPr="003B1766">
        <w:rPr>
          <w:rFonts w:ascii="Arial" w:eastAsiaTheme="minorHAnsi" w:hAnsi="Arial" w:cs="Arial"/>
          <w:lang w:eastAsia="en-US"/>
        </w:rPr>
        <w:t>Altera a Lei Complementar nº 084, de 01 de abrilde 2005 e suas alterações que dispõe sobre aEstrutura Organizacional da Administração Diretado Poder Executivo e dá outras providências.</w:t>
      </w:r>
    </w:p>
    <w:p w:rsidR="003B1766" w:rsidRDefault="003B1766" w:rsidP="003B1766">
      <w:pPr>
        <w:autoSpaceDE w:val="0"/>
        <w:autoSpaceDN w:val="0"/>
        <w:adjustRightInd w:val="0"/>
        <w:jc w:val="both"/>
        <w:rPr>
          <w:rFonts w:ascii="Arial" w:eastAsiaTheme="minorHAnsi" w:hAnsi="Arial" w:cs="Arial"/>
          <w:lang w:eastAsia="en-US"/>
        </w:rPr>
      </w:pPr>
    </w:p>
    <w:p w:rsidR="003B1766" w:rsidRPr="008903AB" w:rsidRDefault="003B1766" w:rsidP="003B1766">
      <w:pPr>
        <w:autoSpaceDE w:val="0"/>
        <w:autoSpaceDN w:val="0"/>
        <w:adjustRightInd w:val="0"/>
        <w:jc w:val="both"/>
        <w:rPr>
          <w:rFonts w:ascii="Arial" w:eastAsiaTheme="minorHAnsi" w:hAnsi="Arial" w:cs="Arial"/>
          <w:b/>
          <w:lang w:eastAsia="en-US"/>
        </w:rPr>
      </w:pPr>
      <w:r w:rsidRPr="008903AB">
        <w:rPr>
          <w:rFonts w:ascii="Arial" w:eastAsiaTheme="minorHAnsi" w:hAnsi="Arial" w:cs="Arial"/>
          <w:b/>
          <w:lang w:eastAsia="en-US"/>
        </w:rPr>
        <w:t>Projeto de Lei Complementar</w:t>
      </w:r>
      <w:r>
        <w:rPr>
          <w:rFonts w:ascii="Arial" w:eastAsiaTheme="minorHAnsi" w:hAnsi="Arial" w:cs="Arial"/>
          <w:b/>
          <w:lang w:eastAsia="en-US"/>
        </w:rPr>
        <w:t xml:space="preserve"> nº 011</w:t>
      </w:r>
      <w:r w:rsidRPr="008903AB">
        <w:rPr>
          <w:rFonts w:ascii="Arial" w:eastAsiaTheme="minorHAnsi" w:hAnsi="Arial" w:cs="Arial"/>
          <w:b/>
          <w:lang w:eastAsia="en-US"/>
        </w:rPr>
        <w:t>/2017 de autoria do Poder Executivo Municipal.</w:t>
      </w:r>
    </w:p>
    <w:p w:rsidR="003B1766" w:rsidRDefault="003B1766" w:rsidP="003B1766">
      <w:pPr>
        <w:autoSpaceDE w:val="0"/>
        <w:autoSpaceDN w:val="0"/>
        <w:adjustRightInd w:val="0"/>
        <w:jc w:val="both"/>
        <w:rPr>
          <w:rFonts w:ascii="Arial" w:eastAsiaTheme="minorHAnsi" w:hAnsi="Arial" w:cs="Arial"/>
          <w:iCs/>
          <w:color w:val="101215"/>
          <w:lang w:eastAsia="en-US"/>
        </w:rPr>
      </w:pPr>
      <w:r w:rsidRPr="003B1766">
        <w:rPr>
          <w:rFonts w:ascii="Arial" w:eastAsiaTheme="minorHAnsi" w:hAnsi="Arial" w:cs="Arial"/>
          <w:iCs/>
          <w:color w:val="101215"/>
          <w:lang w:eastAsia="en-US"/>
        </w:rPr>
        <w:t>Altera o inciso IV do artigo 44 da LeiComplementar n</w:t>
      </w:r>
      <w:r>
        <w:rPr>
          <w:rFonts w:ascii="Arial" w:eastAsiaTheme="minorHAnsi" w:hAnsi="Arial" w:cs="Arial"/>
          <w:iCs/>
          <w:color w:val="101215"/>
          <w:lang w:eastAsia="en-US"/>
        </w:rPr>
        <w:t>º</w:t>
      </w:r>
      <w:r w:rsidRPr="003B1766">
        <w:rPr>
          <w:rFonts w:ascii="Arial" w:eastAsiaTheme="minorHAnsi" w:hAnsi="Arial" w:cs="Arial"/>
          <w:iCs/>
          <w:color w:val="101215"/>
          <w:lang w:eastAsia="en-US"/>
        </w:rPr>
        <w:t xml:space="preserve"> 83 de 2</w:t>
      </w:r>
      <w:r w:rsidRPr="003B1766">
        <w:rPr>
          <w:rFonts w:ascii="Arial" w:eastAsiaTheme="minorHAnsi" w:hAnsi="Arial" w:cs="Arial"/>
          <w:iCs/>
          <w:color w:val="3E4043"/>
          <w:lang w:eastAsia="en-US"/>
        </w:rPr>
        <w:t xml:space="preserve">7 </w:t>
      </w:r>
      <w:r w:rsidRPr="003B1766">
        <w:rPr>
          <w:rFonts w:ascii="Arial" w:eastAsiaTheme="minorHAnsi" w:hAnsi="Arial" w:cs="Arial"/>
          <w:iCs/>
          <w:color w:val="101215"/>
          <w:lang w:eastAsia="en-US"/>
        </w:rPr>
        <w:t>de dezembro de2004</w:t>
      </w:r>
      <w:r w:rsidRPr="003B1766">
        <w:rPr>
          <w:rFonts w:ascii="Arial" w:eastAsiaTheme="minorHAnsi" w:hAnsi="Arial" w:cs="Arial"/>
          <w:iCs/>
          <w:color w:val="3E4043"/>
          <w:lang w:eastAsia="en-US"/>
        </w:rPr>
        <w:t xml:space="preserve">, </w:t>
      </w:r>
      <w:r w:rsidRPr="003B1766">
        <w:rPr>
          <w:rFonts w:ascii="Arial" w:eastAsiaTheme="minorHAnsi" w:hAnsi="Arial" w:cs="Arial"/>
          <w:iCs/>
          <w:color w:val="101215"/>
          <w:lang w:eastAsia="en-US"/>
        </w:rPr>
        <w:t>que Reestrutura o Regime Próprio dePrevidência Social do Município de Barra doGarças</w:t>
      </w:r>
      <w:r>
        <w:rPr>
          <w:rFonts w:ascii="Arial" w:eastAsiaTheme="minorHAnsi" w:hAnsi="Arial" w:cs="Arial"/>
          <w:iCs/>
          <w:color w:val="3E4043"/>
          <w:lang w:eastAsia="en-US"/>
        </w:rPr>
        <w:t>/</w:t>
      </w:r>
      <w:r w:rsidRPr="003B1766">
        <w:rPr>
          <w:rFonts w:ascii="Arial" w:eastAsiaTheme="minorHAnsi" w:hAnsi="Arial" w:cs="Arial"/>
          <w:iCs/>
          <w:color w:val="101215"/>
          <w:lang w:eastAsia="en-US"/>
        </w:rPr>
        <w:t>M</w:t>
      </w:r>
      <w:r>
        <w:rPr>
          <w:rFonts w:ascii="Arial" w:eastAsiaTheme="minorHAnsi" w:hAnsi="Arial" w:cs="Arial"/>
          <w:iCs/>
          <w:color w:val="101215"/>
          <w:lang w:eastAsia="en-US"/>
        </w:rPr>
        <w:t xml:space="preserve">T </w:t>
      </w:r>
      <w:r w:rsidRPr="003B1766">
        <w:rPr>
          <w:rFonts w:ascii="Arial" w:eastAsiaTheme="minorHAnsi" w:hAnsi="Arial" w:cs="Arial"/>
          <w:iCs/>
          <w:color w:val="101215"/>
          <w:lang w:eastAsia="en-US"/>
        </w:rPr>
        <w:t>e, dá outras providências.</w:t>
      </w:r>
    </w:p>
    <w:p w:rsidR="003B1766" w:rsidRDefault="003B1766" w:rsidP="003B1766">
      <w:pPr>
        <w:autoSpaceDE w:val="0"/>
        <w:autoSpaceDN w:val="0"/>
        <w:adjustRightInd w:val="0"/>
        <w:jc w:val="both"/>
        <w:rPr>
          <w:rFonts w:ascii="Arial" w:eastAsiaTheme="minorHAnsi" w:hAnsi="Arial" w:cs="Arial"/>
          <w:iCs/>
          <w:color w:val="101215"/>
          <w:lang w:eastAsia="en-US"/>
        </w:rPr>
      </w:pPr>
    </w:p>
    <w:p w:rsidR="003B1766" w:rsidRPr="008903AB" w:rsidRDefault="003B1766" w:rsidP="003B1766">
      <w:pPr>
        <w:autoSpaceDE w:val="0"/>
        <w:autoSpaceDN w:val="0"/>
        <w:adjustRightInd w:val="0"/>
        <w:jc w:val="both"/>
        <w:rPr>
          <w:rFonts w:ascii="Arial" w:eastAsiaTheme="minorHAnsi" w:hAnsi="Arial" w:cs="Arial"/>
          <w:b/>
          <w:lang w:eastAsia="en-US"/>
        </w:rPr>
      </w:pPr>
      <w:r w:rsidRPr="008903AB">
        <w:rPr>
          <w:rFonts w:ascii="Arial" w:eastAsiaTheme="minorHAnsi" w:hAnsi="Arial" w:cs="Arial"/>
          <w:b/>
          <w:lang w:eastAsia="en-US"/>
        </w:rPr>
        <w:t>Projeto de Lei Complementar</w:t>
      </w:r>
      <w:r>
        <w:rPr>
          <w:rFonts w:ascii="Arial" w:eastAsiaTheme="minorHAnsi" w:hAnsi="Arial" w:cs="Arial"/>
          <w:b/>
          <w:lang w:eastAsia="en-US"/>
        </w:rPr>
        <w:t xml:space="preserve"> nº 012</w:t>
      </w:r>
      <w:r w:rsidRPr="008903AB">
        <w:rPr>
          <w:rFonts w:ascii="Arial" w:eastAsiaTheme="minorHAnsi" w:hAnsi="Arial" w:cs="Arial"/>
          <w:b/>
          <w:lang w:eastAsia="en-US"/>
        </w:rPr>
        <w:t>/2017 de autoria do Poder Executivo Municipal.</w:t>
      </w:r>
    </w:p>
    <w:p w:rsidR="003B1766" w:rsidRDefault="003B1766" w:rsidP="003B1766">
      <w:pPr>
        <w:autoSpaceDE w:val="0"/>
        <w:autoSpaceDN w:val="0"/>
        <w:adjustRightInd w:val="0"/>
        <w:jc w:val="both"/>
        <w:rPr>
          <w:rFonts w:ascii="Arial" w:eastAsiaTheme="minorHAnsi" w:hAnsi="Arial" w:cs="Arial"/>
          <w:color w:val="0D0E11"/>
          <w:lang w:eastAsia="en-US"/>
        </w:rPr>
      </w:pPr>
      <w:r w:rsidRPr="003B1766">
        <w:rPr>
          <w:rFonts w:ascii="Arial" w:eastAsiaTheme="minorHAnsi" w:hAnsi="Arial" w:cs="Arial"/>
          <w:color w:val="0D0E11"/>
          <w:lang w:eastAsia="en-US"/>
        </w:rPr>
        <w:t>Altera a Lei Complementar nº 084, de 01 deabril de 2005 e suas alterações que dispõesobre a Estrutura Organizacional daAdministração Diretado Poder Executivo e dáoutras providências.</w:t>
      </w:r>
    </w:p>
    <w:p w:rsidR="003B1766" w:rsidRDefault="003B1766" w:rsidP="003B1766">
      <w:pPr>
        <w:autoSpaceDE w:val="0"/>
        <w:autoSpaceDN w:val="0"/>
        <w:adjustRightInd w:val="0"/>
        <w:jc w:val="both"/>
        <w:rPr>
          <w:rFonts w:ascii="Arial" w:eastAsiaTheme="minorHAnsi" w:hAnsi="Arial" w:cs="Arial"/>
          <w:color w:val="0D0E11"/>
          <w:lang w:eastAsia="en-US"/>
        </w:rPr>
      </w:pPr>
    </w:p>
    <w:p w:rsidR="003B1766" w:rsidRPr="008903AB" w:rsidRDefault="003B1766" w:rsidP="003B1766">
      <w:pPr>
        <w:autoSpaceDE w:val="0"/>
        <w:autoSpaceDN w:val="0"/>
        <w:adjustRightInd w:val="0"/>
        <w:jc w:val="both"/>
        <w:rPr>
          <w:rFonts w:ascii="Arial" w:eastAsiaTheme="minorHAnsi" w:hAnsi="Arial" w:cs="Arial"/>
          <w:b/>
          <w:lang w:eastAsia="en-US"/>
        </w:rPr>
      </w:pPr>
      <w:r w:rsidRPr="008903AB">
        <w:rPr>
          <w:rFonts w:ascii="Arial" w:eastAsiaTheme="minorHAnsi" w:hAnsi="Arial" w:cs="Arial"/>
          <w:b/>
          <w:lang w:eastAsia="en-US"/>
        </w:rPr>
        <w:t>Projeto de Lei Complementar</w:t>
      </w:r>
      <w:r>
        <w:rPr>
          <w:rFonts w:ascii="Arial" w:eastAsiaTheme="minorHAnsi" w:hAnsi="Arial" w:cs="Arial"/>
          <w:b/>
          <w:lang w:eastAsia="en-US"/>
        </w:rPr>
        <w:t xml:space="preserve"> nº 013</w:t>
      </w:r>
      <w:r w:rsidRPr="008903AB">
        <w:rPr>
          <w:rFonts w:ascii="Arial" w:eastAsiaTheme="minorHAnsi" w:hAnsi="Arial" w:cs="Arial"/>
          <w:b/>
          <w:lang w:eastAsia="en-US"/>
        </w:rPr>
        <w:t>/2017 de autoria do Poder Executivo Municipal.</w:t>
      </w:r>
    </w:p>
    <w:p w:rsidR="003B1766" w:rsidRPr="003B1766" w:rsidRDefault="003B1766" w:rsidP="003B1766">
      <w:pPr>
        <w:autoSpaceDE w:val="0"/>
        <w:autoSpaceDN w:val="0"/>
        <w:adjustRightInd w:val="0"/>
        <w:jc w:val="both"/>
        <w:rPr>
          <w:rFonts w:ascii="Arial" w:eastAsiaTheme="minorHAnsi" w:hAnsi="Arial" w:cs="Arial"/>
          <w:lang w:eastAsia="en-US"/>
        </w:rPr>
      </w:pPr>
      <w:r w:rsidRPr="003B1766">
        <w:rPr>
          <w:rFonts w:ascii="Arial" w:eastAsiaTheme="minorHAnsi" w:hAnsi="Arial" w:cs="Arial"/>
          <w:color w:val="0D0E11"/>
          <w:lang w:eastAsia="en-US"/>
        </w:rPr>
        <w:t>Altera a Lei Complementar nº 084, de 01 de abril de 2005 e suas alterações que dispõe sobre a Estrutura Organizacional da Administração Direta do Poder Executivo e dáoutras providências.</w:t>
      </w:r>
    </w:p>
    <w:p w:rsidR="003B1766" w:rsidRPr="003B1766" w:rsidRDefault="003B1766" w:rsidP="003B1766">
      <w:pPr>
        <w:autoSpaceDE w:val="0"/>
        <w:autoSpaceDN w:val="0"/>
        <w:adjustRightInd w:val="0"/>
        <w:jc w:val="both"/>
        <w:rPr>
          <w:rFonts w:ascii="Arial" w:eastAsiaTheme="minorHAnsi" w:hAnsi="Arial" w:cs="Arial"/>
          <w:lang w:eastAsia="en-US"/>
        </w:rPr>
      </w:pPr>
    </w:p>
    <w:p w:rsidR="001B612E" w:rsidRPr="008903AB" w:rsidRDefault="001B612E" w:rsidP="001B612E">
      <w:pPr>
        <w:autoSpaceDE w:val="0"/>
        <w:autoSpaceDN w:val="0"/>
        <w:adjustRightInd w:val="0"/>
        <w:jc w:val="both"/>
        <w:rPr>
          <w:rFonts w:ascii="Arial" w:eastAsiaTheme="minorHAnsi" w:hAnsi="Arial" w:cs="Arial"/>
          <w:b/>
          <w:lang w:eastAsia="en-US"/>
        </w:rPr>
      </w:pPr>
      <w:r w:rsidRPr="008903AB">
        <w:rPr>
          <w:rFonts w:ascii="Arial" w:eastAsiaTheme="minorHAnsi" w:hAnsi="Arial" w:cs="Arial"/>
          <w:b/>
          <w:lang w:eastAsia="en-US"/>
        </w:rPr>
        <w:t>Projeto de Lei Complementar</w:t>
      </w:r>
      <w:r>
        <w:rPr>
          <w:rFonts w:ascii="Arial" w:eastAsiaTheme="minorHAnsi" w:hAnsi="Arial" w:cs="Arial"/>
          <w:b/>
          <w:lang w:eastAsia="en-US"/>
        </w:rPr>
        <w:t xml:space="preserve"> nº 014</w:t>
      </w:r>
      <w:r w:rsidRPr="008903AB">
        <w:rPr>
          <w:rFonts w:ascii="Arial" w:eastAsiaTheme="minorHAnsi" w:hAnsi="Arial" w:cs="Arial"/>
          <w:b/>
          <w:lang w:eastAsia="en-US"/>
        </w:rPr>
        <w:t>/2017 de autoria do Poder Executivo Municipal.</w:t>
      </w:r>
    </w:p>
    <w:p w:rsidR="003B1766" w:rsidRPr="001B612E" w:rsidRDefault="001B612E" w:rsidP="001B612E">
      <w:pPr>
        <w:autoSpaceDE w:val="0"/>
        <w:autoSpaceDN w:val="0"/>
        <w:adjustRightInd w:val="0"/>
        <w:jc w:val="both"/>
        <w:rPr>
          <w:rFonts w:ascii="Arial" w:eastAsiaTheme="minorHAnsi" w:hAnsi="Arial" w:cs="Arial"/>
          <w:color w:val="0C0E10"/>
          <w:lang w:eastAsia="en-US"/>
        </w:rPr>
      </w:pPr>
      <w:r w:rsidRPr="001B612E">
        <w:rPr>
          <w:rFonts w:ascii="Arial" w:eastAsiaTheme="minorHAnsi" w:hAnsi="Arial" w:cs="Arial"/>
          <w:color w:val="0C0E10"/>
          <w:lang w:eastAsia="en-US"/>
        </w:rPr>
        <w:t xml:space="preserve">Altera dispositivos da lei Complementar Nº. 045de </w:t>
      </w:r>
      <w:r w:rsidRPr="001B612E">
        <w:rPr>
          <w:rFonts w:ascii="Arial" w:eastAsiaTheme="minorHAnsi" w:hAnsi="Arial" w:cs="Arial"/>
          <w:color w:val="1F2123"/>
          <w:lang w:eastAsia="en-US"/>
        </w:rPr>
        <w:t xml:space="preserve">15 </w:t>
      </w:r>
      <w:r w:rsidRPr="001B612E">
        <w:rPr>
          <w:rFonts w:ascii="Arial" w:eastAsiaTheme="minorHAnsi" w:hAnsi="Arial" w:cs="Arial"/>
          <w:color w:val="0C0E10"/>
          <w:lang w:eastAsia="en-US"/>
        </w:rPr>
        <w:t>de dezembro de 1997 que institui o CódigoTributário do Município de Barra do Garças,Estado de Mato Grosso, e dá outras providências.</w:t>
      </w:r>
    </w:p>
    <w:p w:rsidR="001B612E" w:rsidRDefault="001B612E" w:rsidP="001B612E">
      <w:pPr>
        <w:autoSpaceDE w:val="0"/>
        <w:autoSpaceDN w:val="0"/>
        <w:adjustRightInd w:val="0"/>
        <w:jc w:val="both"/>
        <w:rPr>
          <w:rFonts w:ascii="Arial" w:eastAsiaTheme="minorHAnsi" w:hAnsi="Arial" w:cs="Arial"/>
          <w:color w:val="0C0E10"/>
          <w:sz w:val="20"/>
          <w:szCs w:val="20"/>
          <w:lang w:eastAsia="en-US"/>
        </w:rPr>
      </w:pPr>
    </w:p>
    <w:p w:rsidR="001B612E" w:rsidRPr="008903AB" w:rsidRDefault="001B612E" w:rsidP="001B612E">
      <w:pPr>
        <w:autoSpaceDE w:val="0"/>
        <w:autoSpaceDN w:val="0"/>
        <w:adjustRightInd w:val="0"/>
        <w:jc w:val="both"/>
        <w:rPr>
          <w:rFonts w:ascii="Arial" w:eastAsiaTheme="minorHAnsi" w:hAnsi="Arial" w:cs="Arial"/>
          <w:b/>
          <w:lang w:eastAsia="en-US"/>
        </w:rPr>
      </w:pPr>
      <w:r w:rsidRPr="008903AB">
        <w:rPr>
          <w:rFonts w:ascii="Arial" w:eastAsiaTheme="minorHAnsi" w:hAnsi="Arial" w:cs="Arial"/>
          <w:b/>
          <w:lang w:eastAsia="en-US"/>
        </w:rPr>
        <w:t>Projeto de Lei Complementar</w:t>
      </w:r>
      <w:r>
        <w:rPr>
          <w:rFonts w:ascii="Arial" w:eastAsiaTheme="minorHAnsi" w:hAnsi="Arial" w:cs="Arial"/>
          <w:b/>
          <w:lang w:eastAsia="en-US"/>
        </w:rPr>
        <w:t xml:space="preserve"> nº 015</w:t>
      </w:r>
      <w:r w:rsidRPr="008903AB">
        <w:rPr>
          <w:rFonts w:ascii="Arial" w:eastAsiaTheme="minorHAnsi" w:hAnsi="Arial" w:cs="Arial"/>
          <w:b/>
          <w:lang w:eastAsia="en-US"/>
        </w:rPr>
        <w:t>/2017 de autoria do Poder Executivo Municipal.</w:t>
      </w:r>
    </w:p>
    <w:p w:rsidR="001B612E" w:rsidRDefault="001B612E" w:rsidP="001B612E">
      <w:pPr>
        <w:autoSpaceDE w:val="0"/>
        <w:autoSpaceDN w:val="0"/>
        <w:adjustRightInd w:val="0"/>
        <w:jc w:val="both"/>
        <w:rPr>
          <w:rFonts w:ascii="Arial" w:eastAsiaTheme="minorHAnsi" w:hAnsi="Arial" w:cs="Arial"/>
          <w:lang w:eastAsia="en-US"/>
        </w:rPr>
      </w:pPr>
      <w:r w:rsidRPr="001B612E">
        <w:rPr>
          <w:rFonts w:ascii="Arial" w:eastAsiaTheme="minorHAnsi" w:hAnsi="Arial" w:cs="Arial"/>
          <w:lang w:eastAsia="en-US"/>
        </w:rPr>
        <w:t>Dispõe sobre a Transação e o Parcelamento dedébitos no mutirão da conciliação do ano de 2017 noMunicípio de Barra do Garças, e dá outrasprovidências.</w:t>
      </w:r>
    </w:p>
    <w:p w:rsidR="001B612E" w:rsidRDefault="001B612E" w:rsidP="001B612E">
      <w:pPr>
        <w:autoSpaceDE w:val="0"/>
        <w:autoSpaceDN w:val="0"/>
        <w:adjustRightInd w:val="0"/>
        <w:jc w:val="both"/>
        <w:rPr>
          <w:rFonts w:ascii="Arial" w:eastAsiaTheme="minorHAnsi" w:hAnsi="Arial" w:cs="Arial"/>
          <w:lang w:eastAsia="en-US"/>
        </w:rPr>
      </w:pPr>
    </w:p>
    <w:p w:rsidR="00B617CF" w:rsidRDefault="001B612E" w:rsidP="00B617CF">
      <w:pPr>
        <w:autoSpaceDE w:val="0"/>
        <w:autoSpaceDN w:val="0"/>
        <w:adjustRightInd w:val="0"/>
        <w:jc w:val="both"/>
        <w:rPr>
          <w:rFonts w:ascii="Arial" w:eastAsiaTheme="minorHAnsi" w:hAnsi="Arial" w:cs="Arial"/>
          <w:b/>
          <w:lang w:eastAsia="en-US"/>
        </w:rPr>
      </w:pPr>
      <w:r w:rsidRPr="008903AB">
        <w:rPr>
          <w:rFonts w:ascii="Arial" w:eastAsiaTheme="minorHAnsi" w:hAnsi="Arial" w:cs="Arial"/>
          <w:b/>
          <w:lang w:eastAsia="en-US"/>
        </w:rPr>
        <w:t>Projeto de Lei Complementar</w:t>
      </w:r>
      <w:r>
        <w:rPr>
          <w:rFonts w:ascii="Arial" w:eastAsiaTheme="minorHAnsi" w:hAnsi="Arial" w:cs="Arial"/>
          <w:b/>
          <w:lang w:eastAsia="en-US"/>
        </w:rPr>
        <w:t xml:space="preserve"> nº 016</w:t>
      </w:r>
      <w:r w:rsidRPr="008903AB">
        <w:rPr>
          <w:rFonts w:ascii="Arial" w:eastAsiaTheme="minorHAnsi" w:hAnsi="Arial" w:cs="Arial"/>
          <w:b/>
          <w:lang w:eastAsia="en-US"/>
        </w:rPr>
        <w:t>/2017 de autoria do Poder Executivo Municipal.</w:t>
      </w:r>
      <w:r w:rsidR="00B617CF">
        <w:rPr>
          <w:rFonts w:ascii="Arial" w:eastAsiaTheme="minorHAnsi" w:hAnsi="Arial" w:cs="Arial"/>
          <w:b/>
          <w:lang w:eastAsia="en-US"/>
        </w:rPr>
        <w:t xml:space="preserve"> </w:t>
      </w:r>
      <w:r w:rsidR="00B617CF">
        <w:rPr>
          <w:rFonts w:ascii="Arial" w:hAnsi="Arial" w:cs="Arial"/>
          <w:b/>
        </w:rPr>
        <w:t>VETO 004/2018</w:t>
      </w:r>
    </w:p>
    <w:p w:rsidR="001B612E" w:rsidRPr="008903AB" w:rsidRDefault="001B612E" w:rsidP="001B612E">
      <w:pPr>
        <w:autoSpaceDE w:val="0"/>
        <w:autoSpaceDN w:val="0"/>
        <w:adjustRightInd w:val="0"/>
        <w:jc w:val="both"/>
        <w:rPr>
          <w:rFonts w:ascii="Arial" w:eastAsiaTheme="minorHAnsi" w:hAnsi="Arial" w:cs="Arial"/>
          <w:b/>
          <w:lang w:eastAsia="en-US"/>
        </w:rPr>
      </w:pPr>
    </w:p>
    <w:p w:rsidR="001B612E" w:rsidRPr="001B612E" w:rsidRDefault="001B612E" w:rsidP="001B612E">
      <w:pPr>
        <w:autoSpaceDE w:val="0"/>
        <w:autoSpaceDN w:val="0"/>
        <w:adjustRightInd w:val="0"/>
        <w:jc w:val="both"/>
        <w:rPr>
          <w:rFonts w:ascii="Arial" w:eastAsiaTheme="minorHAnsi" w:hAnsi="Arial" w:cs="Arial"/>
          <w:lang w:eastAsia="en-US"/>
        </w:rPr>
      </w:pPr>
      <w:r w:rsidRPr="001B612E">
        <w:rPr>
          <w:rFonts w:ascii="Arial" w:eastAsiaTheme="minorHAnsi" w:hAnsi="Arial" w:cs="Arial"/>
          <w:color w:val="121416"/>
          <w:lang w:eastAsia="en-US"/>
        </w:rPr>
        <w:t>Altera a Lei Complementar nº 195, de 10 de</w:t>
      </w:r>
      <w:r w:rsidR="001A19CA">
        <w:rPr>
          <w:rFonts w:ascii="Arial" w:eastAsiaTheme="minorHAnsi" w:hAnsi="Arial" w:cs="Arial"/>
          <w:color w:val="121416"/>
          <w:lang w:eastAsia="en-US"/>
        </w:rPr>
        <w:t xml:space="preserve"> </w:t>
      </w:r>
      <w:r w:rsidRPr="001B612E">
        <w:rPr>
          <w:rFonts w:ascii="Arial" w:eastAsiaTheme="minorHAnsi" w:hAnsi="Arial" w:cs="Arial"/>
          <w:color w:val="121416"/>
          <w:lang w:eastAsia="en-US"/>
        </w:rPr>
        <w:t>agosto de 2016 e suas alterações que dispõe</w:t>
      </w:r>
      <w:r w:rsidR="001A19CA">
        <w:rPr>
          <w:rFonts w:ascii="Arial" w:eastAsiaTheme="minorHAnsi" w:hAnsi="Arial" w:cs="Arial"/>
          <w:color w:val="121416"/>
          <w:lang w:eastAsia="en-US"/>
        </w:rPr>
        <w:t xml:space="preserve"> </w:t>
      </w:r>
      <w:r w:rsidRPr="001B612E">
        <w:rPr>
          <w:rFonts w:ascii="Arial" w:eastAsiaTheme="minorHAnsi" w:hAnsi="Arial" w:cs="Arial"/>
          <w:color w:val="121416"/>
          <w:lang w:eastAsia="en-US"/>
        </w:rPr>
        <w:t>sobre a Estrutura Organizacional da Agência</w:t>
      </w:r>
      <w:r w:rsidR="001A19CA">
        <w:rPr>
          <w:rFonts w:ascii="Arial" w:eastAsiaTheme="minorHAnsi" w:hAnsi="Arial" w:cs="Arial"/>
          <w:color w:val="121416"/>
          <w:lang w:eastAsia="en-US"/>
        </w:rPr>
        <w:t xml:space="preserve"> </w:t>
      </w:r>
      <w:r w:rsidRPr="001B612E">
        <w:rPr>
          <w:rFonts w:ascii="Arial" w:eastAsiaTheme="minorHAnsi" w:hAnsi="Arial" w:cs="Arial"/>
          <w:color w:val="121416"/>
          <w:lang w:eastAsia="en-US"/>
        </w:rPr>
        <w:t>Reguladora de Serviços Públicos Delegados do</w:t>
      </w:r>
      <w:r w:rsidR="001A19CA">
        <w:rPr>
          <w:rFonts w:ascii="Arial" w:eastAsiaTheme="minorHAnsi" w:hAnsi="Arial" w:cs="Arial"/>
          <w:color w:val="121416"/>
          <w:lang w:eastAsia="en-US"/>
        </w:rPr>
        <w:t xml:space="preserve"> </w:t>
      </w:r>
      <w:r w:rsidRPr="001B612E">
        <w:rPr>
          <w:rFonts w:ascii="Arial" w:eastAsiaTheme="minorHAnsi" w:hAnsi="Arial" w:cs="Arial"/>
          <w:color w:val="121416"/>
          <w:lang w:eastAsia="en-US"/>
        </w:rPr>
        <w:t>Município de Barra do Garças- AGER Barra e dá</w:t>
      </w:r>
      <w:r w:rsidR="001A19CA">
        <w:rPr>
          <w:rFonts w:ascii="Arial" w:eastAsiaTheme="minorHAnsi" w:hAnsi="Arial" w:cs="Arial"/>
          <w:color w:val="121416"/>
          <w:lang w:eastAsia="en-US"/>
        </w:rPr>
        <w:t xml:space="preserve"> </w:t>
      </w:r>
      <w:r w:rsidRPr="001B612E">
        <w:rPr>
          <w:rFonts w:ascii="Arial" w:eastAsiaTheme="minorHAnsi" w:hAnsi="Arial" w:cs="Arial"/>
          <w:color w:val="121416"/>
          <w:lang w:eastAsia="en-US"/>
        </w:rPr>
        <w:t>outras providências.</w:t>
      </w:r>
    </w:p>
    <w:p w:rsidR="001B612E" w:rsidRDefault="001B612E" w:rsidP="001B612E">
      <w:pPr>
        <w:autoSpaceDE w:val="0"/>
        <w:autoSpaceDN w:val="0"/>
        <w:adjustRightInd w:val="0"/>
        <w:jc w:val="both"/>
        <w:rPr>
          <w:rFonts w:ascii="Arial" w:eastAsiaTheme="minorHAnsi" w:hAnsi="Arial" w:cs="Arial"/>
          <w:color w:val="424648"/>
          <w:sz w:val="20"/>
          <w:szCs w:val="20"/>
          <w:lang w:eastAsia="en-US"/>
        </w:rPr>
      </w:pPr>
    </w:p>
    <w:p w:rsidR="001B612E" w:rsidRDefault="001B612E" w:rsidP="001B612E">
      <w:pPr>
        <w:autoSpaceDE w:val="0"/>
        <w:autoSpaceDN w:val="0"/>
        <w:adjustRightInd w:val="0"/>
        <w:rPr>
          <w:rFonts w:ascii="Arial" w:eastAsiaTheme="minorHAnsi" w:hAnsi="Arial" w:cs="Arial"/>
          <w:b/>
          <w:lang w:eastAsia="en-US"/>
        </w:rPr>
      </w:pPr>
      <w:r w:rsidRPr="008903AB">
        <w:rPr>
          <w:rFonts w:ascii="Arial" w:eastAsiaTheme="minorHAnsi" w:hAnsi="Arial" w:cs="Arial"/>
          <w:b/>
          <w:lang w:eastAsia="en-US"/>
        </w:rPr>
        <w:t>Projeto de Lei Complementar nº 0</w:t>
      </w:r>
      <w:r>
        <w:rPr>
          <w:rFonts w:ascii="Arial" w:eastAsiaTheme="minorHAnsi" w:hAnsi="Arial" w:cs="Arial"/>
          <w:b/>
          <w:lang w:eastAsia="en-US"/>
        </w:rPr>
        <w:t>17</w:t>
      </w:r>
      <w:r w:rsidRPr="008903AB">
        <w:rPr>
          <w:rFonts w:ascii="Arial" w:eastAsiaTheme="minorHAnsi" w:hAnsi="Arial" w:cs="Arial"/>
          <w:b/>
          <w:lang w:eastAsia="en-US"/>
        </w:rPr>
        <w:t>/2017 de autoria do Poder Executivo Municipal.</w:t>
      </w:r>
    </w:p>
    <w:p w:rsidR="001B612E" w:rsidRPr="001B612E" w:rsidRDefault="001B612E" w:rsidP="001B612E">
      <w:pPr>
        <w:autoSpaceDE w:val="0"/>
        <w:autoSpaceDN w:val="0"/>
        <w:adjustRightInd w:val="0"/>
        <w:jc w:val="both"/>
        <w:rPr>
          <w:rFonts w:ascii="Arial" w:eastAsiaTheme="minorHAnsi" w:hAnsi="Arial" w:cs="Arial"/>
          <w:color w:val="121416"/>
          <w:lang w:eastAsia="en-US"/>
        </w:rPr>
      </w:pPr>
      <w:r w:rsidRPr="001B612E">
        <w:rPr>
          <w:rFonts w:ascii="Arial" w:eastAsiaTheme="minorHAnsi" w:hAnsi="Arial" w:cs="Arial"/>
          <w:color w:val="212426"/>
          <w:lang w:eastAsia="en-US"/>
        </w:rPr>
        <w:t xml:space="preserve">Autoriza </w:t>
      </w:r>
      <w:r w:rsidRPr="001B612E">
        <w:rPr>
          <w:rFonts w:ascii="Arial" w:eastAsiaTheme="minorHAnsi" w:hAnsi="Arial" w:cs="Arial"/>
          <w:color w:val="121416"/>
          <w:lang w:eastAsia="en-US"/>
        </w:rPr>
        <w:t xml:space="preserve">prorrogar do Mutirão </w:t>
      </w:r>
      <w:r w:rsidRPr="001B612E">
        <w:rPr>
          <w:rFonts w:ascii="Arial" w:eastAsiaTheme="minorHAnsi" w:hAnsi="Arial" w:cs="Arial"/>
          <w:color w:val="212426"/>
          <w:lang w:eastAsia="en-US"/>
        </w:rPr>
        <w:t xml:space="preserve">Fiscal </w:t>
      </w:r>
      <w:r w:rsidRPr="001B612E">
        <w:rPr>
          <w:rFonts w:ascii="Arial" w:eastAsiaTheme="minorHAnsi" w:hAnsi="Arial" w:cs="Arial"/>
          <w:color w:val="121416"/>
          <w:lang w:eastAsia="en-US"/>
        </w:rPr>
        <w:t>2017</w:t>
      </w:r>
      <w:r w:rsidRPr="001B612E">
        <w:rPr>
          <w:rFonts w:ascii="Arial" w:eastAsiaTheme="minorHAnsi" w:hAnsi="Arial" w:cs="Arial"/>
          <w:color w:val="414444"/>
          <w:lang w:eastAsia="en-US"/>
        </w:rPr>
        <w:t>-</w:t>
      </w:r>
      <w:r w:rsidRPr="001B612E">
        <w:rPr>
          <w:rFonts w:ascii="Arial" w:eastAsiaTheme="minorHAnsi" w:hAnsi="Arial" w:cs="Arial"/>
          <w:color w:val="212426"/>
          <w:lang w:eastAsia="en-US"/>
        </w:rPr>
        <w:t xml:space="preserve">Transação </w:t>
      </w:r>
      <w:r w:rsidRPr="001B612E">
        <w:rPr>
          <w:rFonts w:ascii="Arial" w:eastAsiaTheme="minorHAnsi" w:hAnsi="Arial" w:cs="Arial"/>
          <w:color w:val="121416"/>
          <w:lang w:eastAsia="en-US"/>
        </w:rPr>
        <w:t xml:space="preserve">e o </w:t>
      </w:r>
      <w:r w:rsidRPr="001B612E">
        <w:rPr>
          <w:rFonts w:ascii="Arial" w:eastAsiaTheme="minorHAnsi" w:hAnsi="Arial" w:cs="Arial"/>
          <w:color w:val="212426"/>
          <w:lang w:eastAsia="en-US"/>
        </w:rPr>
        <w:t xml:space="preserve">Parcelamento </w:t>
      </w:r>
      <w:r w:rsidRPr="001B612E">
        <w:rPr>
          <w:rFonts w:ascii="Arial" w:eastAsiaTheme="minorHAnsi" w:hAnsi="Arial" w:cs="Arial"/>
          <w:color w:val="121416"/>
          <w:lang w:eastAsia="en-US"/>
        </w:rPr>
        <w:t>de débitos no</w:t>
      </w:r>
      <w:r w:rsidR="001A19CA">
        <w:rPr>
          <w:rFonts w:ascii="Arial" w:eastAsiaTheme="minorHAnsi" w:hAnsi="Arial" w:cs="Arial"/>
          <w:color w:val="121416"/>
          <w:lang w:eastAsia="en-US"/>
        </w:rPr>
        <w:t xml:space="preserve"> </w:t>
      </w:r>
      <w:r w:rsidRPr="001B612E">
        <w:rPr>
          <w:rFonts w:ascii="Arial" w:eastAsiaTheme="minorHAnsi" w:hAnsi="Arial" w:cs="Arial"/>
          <w:color w:val="121416"/>
          <w:lang w:eastAsia="en-US"/>
        </w:rPr>
        <w:t xml:space="preserve">mutirão da conciliação do ano de </w:t>
      </w:r>
      <w:r w:rsidRPr="001B612E">
        <w:rPr>
          <w:rFonts w:ascii="Arial" w:eastAsiaTheme="minorHAnsi" w:hAnsi="Arial" w:cs="Arial"/>
          <w:color w:val="212426"/>
          <w:lang w:eastAsia="en-US"/>
        </w:rPr>
        <w:t xml:space="preserve">2017 </w:t>
      </w:r>
      <w:r w:rsidRPr="001B612E">
        <w:rPr>
          <w:rFonts w:ascii="Arial" w:eastAsiaTheme="minorHAnsi" w:hAnsi="Arial" w:cs="Arial"/>
          <w:color w:val="121416"/>
          <w:lang w:eastAsia="en-US"/>
        </w:rPr>
        <w:t>no</w:t>
      </w:r>
      <w:r w:rsidR="001A19CA">
        <w:rPr>
          <w:rFonts w:ascii="Arial" w:eastAsiaTheme="minorHAnsi" w:hAnsi="Arial" w:cs="Arial"/>
          <w:color w:val="121416"/>
          <w:lang w:eastAsia="en-US"/>
        </w:rPr>
        <w:t xml:space="preserve"> </w:t>
      </w:r>
      <w:r w:rsidRPr="001B612E">
        <w:rPr>
          <w:rFonts w:ascii="Arial" w:eastAsiaTheme="minorHAnsi" w:hAnsi="Arial" w:cs="Arial"/>
          <w:color w:val="121416"/>
          <w:lang w:eastAsia="en-US"/>
        </w:rPr>
        <w:t>Município de Barra do Garças.</w:t>
      </w:r>
    </w:p>
    <w:p w:rsidR="001B612E" w:rsidRDefault="001B612E" w:rsidP="001B612E">
      <w:pPr>
        <w:autoSpaceDE w:val="0"/>
        <w:autoSpaceDN w:val="0"/>
        <w:adjustRightInd w:val="0"/>
        <w:jc w:val="both"/>
        <w:rPr>
          <w:rFonts w:ascii="Arial" w:eastAsiaTheme="minorHAnsi" w:hAnsi="Arial" w:cs="Arial"/>
          <w:color w:val="121416"/>
          <w:sz w:val="19"/>
          <w:szCs w:val="19"/>
          <w:lang w:eastAsia="en-US"/>
        </w:rPr>
      </w:pPr>
    </w:p>
    <w:p w:rsidR="001B612E" w:rsidRDefault="001B612E" w:rsidP="001B612E">
      <w:pPr>
        <w:autoSpaceDE w:val="0"/>
        <w:autoSpaceDN w:val="0"/>
        <w:adjustRightInd w:val="0"/>
        <w:jc w:val="both"/>
        <w:rPr>
          <w:rFonts w:ascii="Arial" w:eastAsiaTheme="minorHAnsi" w:hAnsi="Arial" w:cs="Arial"/>
          <w:color w:val="5A5F60"/>
          <w:sz w:val="19"/>
          <w:szCs w:val="19"/>
          <w:lang w:eastAsia="en-US"/>
        </w:rPr>
      </w:pPr>
    </w:p>
    <w:p w:rsidR="001B612E" w:rsidRPr="008903AB" w:rsidRDefault="001B612E" w:rsidP="001B612E">
      <w:pPr>
        <w:autoSpaceDE w:val="0"/>
        <w:autoSpaceDN w:val="0"/>
        <w:adjustRightInd w:val="0"/>
        <w:jc w:val="both"/>
        <w:rPr>
          <w:rFonts w:ascii="Arial" w:eastAsiaTheme="minorHAnsi" w:hAnsi="Arial" w:cs="Arial"/>
          <w:b/>
          <w:lang w:eastAsia="en-US"/>
        </w:rPr>
      </w:pPr>
      <w:r w:rsidRPr="008903AB">
        <w:rPr>
          <w:rFonts w:ascii="Arial" w:eastAsiaTheme="minorHAnsi" w:hAnsi="Arial" w:cs="Arial"/>
          <w:b/>
          <w:lang w:eastAsia="en-US"/>
        </w:rPr>
        <w:t>Projeto de Lei Complementar</w:t>
      </w:r>
      <w:r>
        <w:rPr>
          <w:rFonts w:ascii="Arial" w:eastAsiaTheme="minorHAnsi" w:hAnsi="Arial" w:cs="Arial"/>
          <w:b/>
          <w:lang w:eastAsia="en-US"/>
        </w:rPr>
        <w:t xml:space="preserve"> nº 018</w:t>
      </w:r>
      <w:r w:rsidRPr="008903AB">
        <w:rPr>
          <w:rFonts w:ascii="Arial" w:eastAsiaTheme="minorHAnsi" w:hAnsi="Arial" w:cs="Arial"/>
          <w:b/>
          <w:lang w:eastAsia="en-US"/>
        </w:rPr>
        <w:t>/2017 de autoria do Poder Executivo Municipal.</w:t>
      </w:r>
    </w:p>
    <w:p w:rsidR="001B612E" w:rsidRPr="003B1766" w:rsidRDefault="001B612E" w:rsidP="001B612E">
      <w:pPr>
        <w:autoSpaceDE w:val="0"/>
        <w:autoSpaceDN w:val="0"/>
        <w:adjustRightInd w:val="0"/>
        <w:jc w:val="both"/>
        <w:rPr>
          <w:rFonts w:ascii="Arial" w:eastAsiaTheme="minorHAnsi" w:hAnsi="Arial" w:cs="Arial"/>
          <w:lang w:eastAsia="en-US"/>
        </w:rPr>
      </w:pPr>
      <w:r w:rsidRPr="003B1766">
        <w:rPr>
          <w:rFonts w:ascii="Arial" w:eastAsiaTheme="minorHAnsi" w:hAnsi="Arial" w:cs="Arial"/>
          <w:color w:val="0D0E11"/>
          <w:lang w:eastAsia="en-US"/>
        </w:rPr>
        <w:t>Altera a Lei Complementar nº 084, de 01 de abril de 2005 e suas alterações que dispõe sobre a Estrutura Organizacional da Administração Direta do Poder Executivo e dá</w:t>
      </w:r>
      <w:r w:rsidR="001A19CA">
        <w:rPr>
          <w:rFonts w:ascii="Arial" w:eastAsiaTheme="minorHAnsi" w:hAnsi="Arial" w:cs="Arial"/>
          <w:color w:val="0D0E11"/>
          <w:lang w:eastAsia="en-US"/>
        </w:rPr>
        <w:t xml:space="preserve"> </w:t>
      </w:r>
      <w:r w:rsidRPr="003B1766">
        <w:rPr>
          <w:rFonts w:ascii="Arial" w:eastAsiaTheme="minorHAnsi" w:hAnsi="Arial" w:cs="Arial"/>
          <w:color w:val="0D0E11"/>
          <w:lang w:eastAsia="en-US"/>
        </w:rPr>
        <w:t>outras providências.</w:t>
      </w:r>
    </w:p>
    <w:p w:rsidR="001B612E" w:rsidRDefault="001B612E" w:rsidP="003B1766">
      <w:pPr>
        <w:autoSpaceDE w:val="0"/>
        <w:autoSpaceDN w:val="0"/>
        <w:adjustRightInd w:val="0"/>
        <w:jc w:val="both"/>
        <w:rPr>
          <w:rFonts w:ascii="Arial" w:eastAsiaTheme="minorHAnsi" w:hAnsi="Arial" w:cs="Arial"/>
          <w:b/>
          <w:lang w:eastAsia="en-US"/>
        </w:rPr>
      </w:pPr>
    </w:p>
    <w:p w:rsidR="0076366B" w:rsidRPr="008903AB" w:rsidRDefault="0076366B" w:rsidP="003B1766">
      <w:pPr>
        <w:autoSpaceDE w:val="0"/>
        <w:autoSpaceDN w:val="0"/>
        <w:adjustRightInd w:val="0"/>
        <w:jc w:val="both"/>
        <w:rPr>
          <w:rFonts w:ascii="Arial" w:eastAsiaTheme="minorHAnsi" w:hAnsi="Arial" w:cs="Arial"/>
          <w:b/>
          <w:lang w:eastAsia="en-US"/>
        </w:rPr>
      </w:pPr>
      <w:r w:rsidRPr="008903AB">
        <w:rPr>
          <w:rFonts w:ascii="Arial" w:eastAsiaTheme="minorHAnsi" w:hAnsi="Arial" w:cs="Arial"/>
          <w:b/>
          <w:lang w:eastAsia="en-US"/>
        </w:rPr>
        <w:t>Projeto de Lei Complementar nº 0</w:t>
      </w:r>
      <w:r>
        <w:rPr>
          <w:rFonts w:ascii="Arial" w:eastAsiaTheme="minorHAnsi" w:hAnsi="Arial" w:cs="Arial"/>
          <w:b/>
          <w:lang w:eastAsia="en-US"/>
        </w:rPr>
        <w:t>19</w:t>
      </w:r>
      <w:r w:rsidRPr="008903AB">
        <w:rPr>
          <w:rFonts w:ascii="Arial" w:eastAsiaTheme="minorHAnsi" w:hAnsi="Arial" w:cs="Arial"/>
          <w:b/>
          <w:lang w:eastAsia="en-US"/>
        </w:rPr>
        <w:t>/2017 de autoria do Poder Executivo Municipal.</w:t>
      </w:r>
      <w:r>
        <w:rPr>
          <w:rFonts w:ascii="Arial" w:eastAsiaTheme="minorHAnsi" w:hAnsi="Arial" w:cs="Arial"/>
          <w:b/>
          <w:lang w:eastAsia="en-US"/>
        </w:rPr>
        <w:t>(rejeitado)</w:t>
      </w:r>
    </w:p>
    <w:p w:rsidR="0076366B" w:rsidRPr="0076366B" w:rsidRDefault="0076366B" w:rsidP="0076366B">
      <w:pPr>
        <w:autoSpaceDE w:val="0"/>
        <w:autoSpaceDN w:val="0"/>
        <w:adjustRightInd w:val="0"/>
        <w:jc w:val="both"/>
        <w:rPr>
          <w:rFonts w:ascii="Arial" w:eastAsiaTheme="minorHAnsi" w:hAnsi="Arial" w:cs="Arial"/>
          <w:lang w:eastAsia="en-US"/>
        </w:rPr>
      </w:pPr>
      <w:r w:rsidRPr="0076366B">
        <w:rPr>
          <w:rFonts w:ascii="Arial" w:eastAsiaTheme="minorHAnsi" w:hAnsi="Arial" w:cs="Arial"/>
          <w:lang w:eastAsia="en-US"/>
        </w:rPr>
        <w:t>Altera a Lei Complementar nº 045 de 15/12/1997e suas alterações, e dá outras providências.</w:t>
      </w:r>
    </w:p>
    <w:p w:rsidR="0076366B" w:rsidRDefault="0076366B" w:rsidP="0076366B">
      <w:pPr>
        <w:autoSpaceDE w:val="0"/>
        <w:autoSpaceDN w:val="0"/>
        <w:adjustRightInd w:val="0"/>
        <w:jc w:val="both"/>
        <w:rPr>
          <w:rFonts w:ascii="Arial" w:eastAsiaTheme="minorHAnsi" w:hAnsi="Arial" w:cs="Arial"/>
          <w:color w:val="181A1D"/>
          <w:sz w:val="19"/>
          <w:szCs w:val="19"/>
          <w:lang w:eastAsia="en-US"/>
        </w:rPr>
      </w:pPr>
    </w:p>
    <w:p w:rsidR="0076366B" w:rsidRDefault="0076366B" w:rsidP="0076366B">
      <w:pPr>
        <w:autoSpaceDE w:val="0"/>
        <w:autoSpaceDN w:val="0"/>
        <w:adjustRightInd w:val="0"/>
        <w:jc w:val="both"/>
        <w:rPr>
          <w:rFonts w:ascii="Arial" w:eastAsiaTheme="minorHAnsi" w:hAnsi="Arial" w:cs="Arial"/>
          <w:color w:val="181A1D"/>
          <w:sz w:val="19"/>
          <w:szCs w:val="19"/>
          <w:lang w:eastAsia="en-US"/>
        </w:rPr>
      </w:pPr>
    </w:p>
    <w:p w:rsidR="0076366B" w:rsidRPr="004A557D" w:rsidRDefault="0076366B" w:rsidP="0076366B">
      <w:pPr>
        <w:autoSpaceDE w:val="0"/>
        <w:autoSpaceDN w:val="0"/>
        <w:adjustRightInd w:val="0"/>
        <w:jc w:val="both"/>
        <w:rPr>
          <w:rFonts w:ascii="Arial" w:hAnsi="Arial" w:cs="Arial"/>
          <w:b/>
        </w:rPr>
      </w:pPr>
    </w:p>
    <w:p w:rsidR="007E01A1" w:rsidRPr="00287617" w:rsidRDefault="007E01A1" w:rsidP="007E01A1">
      <w:pPr>
        <w:widowControl w:val="0"/>
        <w:autoSpaceDE w:val="0"/>
        <w:autoSpaceDN w:val="0"/>
        <w:adjustRightInd w:val="0"/>
        <w:ind w:right="48"/>
        <w:jc w:val="both"/>
        <w:rPr>
          <w:rFonts w:ascii="Arial" w:hAnsi="Arial" w:cs="Arial"/>
          <w:b/>
          <w:sz w:val="44"/>
        </w:rPr>
      </w:pPr>
      <w:r w:rsidRPr="00287617">
        <w:rPr>
          <w:rFonts w:ascii="Arial" w:hAnsi="Arial" w:cs="Arial"/>
          <w:b/>
          <w:sz w:val="44"/>
        </w:rPr>
        <w:t>2.016</w:t>
      </w:r>
    </w:p>
    <w:p w:rsidR="007E01A1" w:rsidRPr="00287617" w:rsidRDefault="007E01A1" w:rsidP="007E01A1">
      <w:pPr>
        <w:widowControl w:val="0"/>
        <w:autoSpaceDE w:val="0"/>
        <w:autoSpaceDN w:val="0"/>
        <w:adjustRightInd w:val="0"/>
        <w:ind w:right="48"/>
        <w:jc w:val="both"/>
        <w:rPr>
          <w:rFonts w:ascii="Arial" w:hAnsi="Arial" w:cs="Arial"/>
          <w:b/>
          <w:sz w:val="48"/>
        </w:rPr>
      </w:pPr>
    </w:p>
    <w:p w:rsidR="007E01A1" w:rsidRPr="00287617" w:rsidRDefault="007E01A1" w:rsidP="007E01A1">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Projeto de Lei Complementar nº 001/2016 de autoria do Poder Executivo Municipal.</w:t>
      </w:r>
    </w:p>
    <w:p w:rsidR="007E01A1" w:rsidRPr="00287617" w:rsidRDefault="007E01A1" w:rsidP="007E01A1">
      <w:pPr>
        <w:autoSpaceDE w:val="0"/>
        <w:autoSpaceDN w:val="0"/>
        <w:adjustRightInd w:val="0"/>
        <w:jc w:val="both"/>
        <w:rPr>
          <w:rFonts w:ascii="Arial" w:eastAsiaTheme="minorHAnsi" w:hAnsi="Arial" w:cs="Arial"/>
          <w:color w:val="000000" w:themeColor="text1"/>
          <w:lang w:eastAsia="en-US"/>
        </w:rPr>
      </w:pPr>
      <w:r w:rsidRPr="00287617">
        <w:rPr>
          <w:rFonts w:ascii="Arial" w:eastAsiaTheme="minorHAnsi" w:hAnsi="Arial" w:cs="Arial"/>
          <w:color w:val="000000" w:themeColor="text1"/>
          <w:lang w:eastAsia="en-US"/>
        </w:rPr>
        <w:t>Altera a Lei Complementar n.º 084, de 01 de abril de 2005 e a Lei Complementar n.º 088, de 11 de novembro de 2005 que dispõe sobre a Estrutura Organizacional da Administração Direta do Poder Executivo e dá outras providências.</w:t>
      </w:r>
    </w:p>
    <w:p w:rsidR="007E01A1" w:rsidRPr="00287617" w:rsidRDefault="007E01A1" w:rsidP="007E01A1">
      <w:pPr>
        <w:autoSpaceDE w:val="0"/>
        <w:autoSpaceDN w:val="0"/>
        <w:adjustRightInd w:val="0"/>
        <w:jc w:val="both"/>
        <w:rPr>
          <w:rFonts w:ascii="Arial" w:eastAsiaTheme="minorHAnsi" w:hAnsi="Arial" w:cs="Arial"/>
          <w:color w:val="000000" w:themeColor="text1"/>
          <w:lang w:eastAsia="en-US"/>
        </w:rPr>
      </w:pPr>
    </w:p>
    <w:p w:rsidR="007E01A1" w:rsidRPr="00287617" w:rsidRDefault="007E01A1" w:rsidP="007E01A1">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Projeto de Lei Complementar nº 002/2016 de autoria do Poder Executivo Municipal.</w:t>
      </w:r>
    </w:p>
    <w:p w:rsidR="007E01A1" w:rsidRPr="00287617" w:rsidRDefault="007E01A1" w:rsidP="007E01A1">
      <w:pPr>
        <w:autoSpaceDE w:val="0"/>
        <w:autoSpaceDN w:val="0"/>
        <w:adjustRightInd w:val="0"/>
        <w:jc w:val="both"/>
        <w:rPr>
          <w:rFonts w:ascii="Arial" w:eastAsiaTheme="minorHAnsi" w:hAnsi="Arial" w:cs="Arial"/>
          <w:color w:val="000000" w:themeColor="text1"/>
          <w:lang w:eastAsia="en-US"/>
        </w:rPr>
      </w:pPr>
      <w:r w:rsidRPr="00287617">
        <w:rPr>
          <w:rFonts w:ascii="Arial" w:eastAsiaTheme="minorHAnsi" w:hAnsi="Arial" w:cs="Arial"/>
          <w:color w:val="000000" w:themeColor="text1"/>
          <w:lang w:eastAsia="en-US"/>
        </w:rPr>
        <w:t>Institui a Política Municipal de Saneamento Básico e dá outras providências.</w:t>
      </w:r>
    </w:p>
    <w:p w:rsidR="001C1C5E" w:rsidRPr="00287617" w:rsidRDefault="001C1C5E" w:rsidP="007E01A1">
      <w:pPr>
        <w:autoSpaceDE w:val="0"/>
        <w:autoSpaceDN w:val="0"/>
        <w:adjustRightInd w:val="0"/>
        <w:jc w:val="both"/>
        <w:rPr>
          <w:rFonts w:ascii="Arial" w:eastAsiaTheme="minorHAnsi" w:hAnsi="Arial" w:cs="Arial"/>
          <w:color w:val="000000" w:themeColor="text1"/>
          <w:lang w:eastAsia="en-US"/>
        </w:rPr>
      </w:pPr>
    </w:p>
    <w:p w:rsidR="001C1C5E" w:rsidRPr="00287617" w:rsidRDefault="001C1C5E" w:rsidP="001C1C5E">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Projeto de Lei Complementar nº 003/2016 de autoria do Poder Executivo Municipal.</w:t>
      </w:r>
    </w:p>
    <w:p w:rsidR="001C1C5E" w:rsidRPr="00287617" w:rsidRDefault="001A19CA" w:rsidP="001C1C5E">
      <w:pPr>
        <w:autoSpaceDE w:val="0"/>
        <w:autoSpaceDN w:val="0"/>
        <w:adjustRightInd w:val="0"/>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Altera a Lei Complementar n</w:t>
      </w:r>
      <w:r w:rsidR="001C1C5E" w:rsidRPr="00287617">
        <w:rPr>
          <w:rFonts w:ascii="Arial" w:eastAsiaTheme="minorHAnsi" w:hAnsi="Arial" w:cs="Arial"/>
          <w:color w:val="000000" w:themeColor="text1"/>
          <w:lang w:eastAsia="en-US"/>
        </w:rPr>
        <w:t>º 084, de 01 de</w:t>
      </w:r>
      <w:r>
        <w:rPr>
          <w:rFonts w:ascii="Arial" w:eastAsiaTheme="minorHAnsi" w:hAnsi="Arial" w:cs="Arial"/>
          <w:color w:val="000000" w:themeColor="text1"/>
          <w:lang w:eastAsia="en-US"/>
        </w:rPr>
        <w:t xml:space="preserve"> </w:t>
      </w:r>
      <w:r w:rsidR="001C1C5E" w:rsidRPr="00287617">
        <w:rPr>
          <w:rFonts w:ascii="Arial" w:eastAsiaTheme="minorHAnsi" w:hAnsi="Arial" w:cs="Arial"/>
          <w:color w:val="000000" w:themeColor="text1"/>
          <w:lang w:eastAsia="en-US"/>
        </w:rPr>
        <w:t>abril de 2005 e a Lei Complementar n.º 088, de11 de novembro de 2005 que dispõe sobre a</w:t>
      </w:r>
      <w:r>
        <w:rPr>
          <w:rFonts w:ascii="Arial" w:eastAsiaTheme="minorHAnsi" w:hAnsi="Arial" w:cs="Arial"/>
          <w:color w:val="000000" w:themeColor="text1"/>
          <w:lang w:eastAsia="en-US"/>
        </w:rPr>
        <w:t xml:space="preserve"> </w:t>
      </w:r>
      <w:r w:rsidR="001C1C5E" w:rsidRPr="00287617">
        <w:rPr>
          <w:rFonts w:ascii="Arial" w:eastAsiaTheme="minorHAnsi" w:hAnsi="Arial" w:cs="Arial"/>
          <w:color w:val="000000" w:themeColor="text1"/>
          <w:lang w:eastAsia="en-US"/>
        </w:rPr>
        <w:t>Estrutura Organizacional da Administração</w:t>
      </w:r>
      <w:r>
        <w:rPr>
          <w:rFonts w:ascii="Arial" w:eastAsiaTheme="minorHAnsi" w:hAnsi="Arial" w:cs="Arial"/>
          <w:color w:val="000000" w:themeColor="text1"/>
          <w:lang w:eastAsia="en-US"/>
        </w:rPr>
        <w:t xml:space="preserve"> </w:t>
      </w:r>
      <w:r w:rsidR="001C1C5E" w:rsidRPr="00287617">
        <w:rPr>
          <w:rFonts w:ascii="Arial" w:eastAsiaTheme="minorHAnsi" w:hAnsi="Arial" w:cs="Arial"/>
          <w:color w:val="000000" w:themeColor="text1"/>
          <w:lang w:eastAsia="en-US"/>
        </w:rPr>
        <w:t>Direta do Poder Executivo e dá outras</w:t>
      </w:r>
      <w:r>
        <w:rPr>
          <w:rFonts w:ascii="Arial" w:eastAsiaTheme="minorHAnsi" w:hAnsi="Arial" w:cs="Arial"/>
          <w:color w:val="000000" w:themeColor="text1"/>
          <w:lang w:eastAsia="en-US"/>
        </w:rPr>
        <w:t xml:space="preserve"> </w:t>
      </w:r>
      <w:r w:rsidR="001C1C5E" w:rsidRPr="00287617">
        <w:rPr>
          <w:rFonts w:ascii="Arial" w:eastAsiaTheme="minorHAnsi" w:hAnsi="Arial" w:cs="Arial"/>
          <w:color w:val="000000" w:themeColor="text1"/>
          <w:lang w:eastAsia="en-US"/>
        </w:rPr>
        <w:t>providências.</w:t>
      </w:r>
    </w:p>
    <w:p w:rsidR="00287617" w:rsidRPr="00287617" w:rsidRDefault="00287617" w:rsidP="001C1C5E">
      <w:pPr>
        <w:autoSpaceDE w:val="0"/>
        <w:autoSpaceDN w:val="0"/>
        <w:adjustRightInd w:val="0"/>
        <w:jc w:val="both"/>
        <w:rPr>
          <w:rFonts w:ascii="Arial" w:eastAsiaTheme="minorHAnsi" w:hAnsi="Arial" w:cs="Arial"/>
          <w:lang w:eastAsia="en-US"/>
        </w:rPr>
      </w:pPr>
    </w:p>
    <w:p w:rsidR="00287617" w:rsidRPr="00287617" w:rsidRDefault="00287617" w:rsidP="00287617">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Projeto de Lei Complementar nº 004/2016 de autoria do Poder Executivo Municipal.</w:t>
      </w:r>
    </w:p>
    <w:p w:rsidR="001C1C5E" w:rsidRDefault="00287617" w:rsidP="00287617">
      <w:pPr>
        <w:autoSpaceDE w:val="0"/>
        <w:autoSpaceDN w:val="0"/>
        <w:adjustRightInd w:val="0"/>
        <w:jc w:val="both"/>
        <w:rPr>
          <w:rFonts w:ascii="Arial" w:eastAsiaTheme="minorHAnsi" w:hAnsi="Arial" w:cs="Arial"/>
          <w:lang w:eastAsia="en-US"/>
        </w:rPr>
      </w:pPr>
      <w:r w:rsidRPr="00287617">
        <w:rPr>
          <w:rFonts w:ascii="Arial" w:eastAsiaTheme="minorHAnsi" w:hAnsi="Arial" w:cs="Arial"/>
          <w:lang w:eastAsia="en-US"/>
        </w:rPr>
        <w:t xml:space="preserve">Altera a Lei Complementar </w:t>
      </w:r>
      <w:r w:rsidR="001A19CA">
        <w:rPr>
          <w:rFonts w:ascii="Arial" w:eastAsiaTheme="minorHAnsi" w:hAnsi="Arial" w:cs="Arial"/>
          <w:iCs/>
          <w:lang w:eastAsia="en-US"/>
        </w:rPr>
        <w:t>n</w:t>
      </w:r>
      <w:r w:rsidRPr="00287617">
        <w:rPr>
          <w:rFonts w:ascii="Arial" w:eastAsiaTheme="minorHAnsi" w:hAnsi="Arial" w:cs="Arial"/>
          <w:iCs/>
          <w:lang w:eastAsia="en-US"/>
        </w:rPr>
        <w:t xml:space="preserve">º </w:t>
      </w:r>
      <w:r w:rsidRPr="00287617">
        <w:rPr>
          <w:rFonts w:ascii="Arial" w:eastAsiaTheme="minorHAnsi" w:hAnsi="Arial" w:cs="Arial"/>
          <w:lang w:eastAsia="en-US"/>
        </w:rPr>
        <w:t>084, de 01 de abril de 2005 que dispõe sobre a Estrutura Organizacional da Administração Direta do Poder Executivo e dá outras providências.(Secretaria Municipal de Finanças).</w:t>
      </w:r>
    </w:p>
    <w:p w:rsidR="007F130A" w:rsidRDefault="007F130A" w:rsidP="00287617">
      <w:pPr>
        <w:autoSpaceDE w:val="0"/>
        <w:autoSpaceDN w:val="0"/>
        <w:adjustRightInd w:val="0"/>
        <w:jc w:val="both"/>
        <w:rPr>
          <w:rFonts w:ascii="Arial" w:eastAsiaTheme="minorHAnsi" w:hAnsi="Arial" w:cs="Arial"/>
          <w:lang w:eastAsia="en-US"/>
        </w:rPr>
      </w:pPr>
    </w:p>
    <w:p w:rsidR="007F130A" w:rsidRPr="00287617" w:rsidRDefault="007F130A" w:rsidP="007F130A">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Projeto de Lei Complementar nº 00</w:t>
      </w:r>
      <w:r>
        <w:rPr>
          <w:rFonts w:ascii="Arial" w:hAnsi="Arial" w:cs="Arial"/>
          <w:b/>
        </w:rPr>
        <w:t>5</w:t>
      </w:r>
      <w:r w:rsidRPr="00287617">
        <w:rPr>
          <w:rFonts w:ascii="Arial" w:hAnsi="Arial" w:cs="Arial"/>
          <w:b/>
        </w:rPr>
        <w:t>/2016 de autoria do Poder Executivo Municipal.</w:t>
      </w:r>
    </w:p>
    <w:p w:rsidR="007F130A" w:rsidRDefault="007F130A" w:rsidP="007F130A">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Revoga o in</w:t>
      </w:r>
      <w:r w:rsidRPr="007F130A">
        <w:rPr>
          <w:rFonts w:ascii="Arial" w:eastAsiaTheme="minorHAnsi" w:hAnsi="Arial" w:cs="Arial"/>
          <w:lang w:eastAsia="en-US"/>
        </w:rPr>
        <w:t>ciso V, do artigo 80, da Lei</w:t>
      </w:r>
      <w:r w:rsidR="001A19CA">
        <w:rPr>
          <w:rFonts w:ascii="Arial" w:eastAsiaTheme="minorHAnsi" w:hAnsi="Arial" w:cs="Arial"/>
          <w:lang w:eastAsia="en-US"/>
        </w:rPr>
        <w:t xml:space="preserve"> </w:t>
      </w:r>
      <w:r w:rsidRPr="007F130A">
        <w:rPr>
          <w:rFonts w:ascii="Arial" w:eastAsiaTheme="minorHAnsi" w:hAnsi="Arial" w:cs="Arial"/>
          <w:lang w:eastAsia="en-US"/>
        </w:rPr>
        <w:t>Complementar n.º 045 de 15 de dezembro de1997, e dá outras providências.</w:t>
      </w:r>
    </w:p>
    <w:p w:rsidR="007F130A" w:rsidRDefault="007F130A" w:rsidP="007F130A">
      <w:pPr>
        <w:autoSpaceDE w:val="0"/>
        <w:autoSpaceDN w:val="0"/>
        <w:adjustRightInd w:val="0"/>
        <w:jc w:val="both"/>
        <w:rPr>
          <w:rFonts w:ascii="Arial" w:eastAsiaTheme="minorHAnsi" w:hAnsi="Arial" w:cs="Arial"/>
          <w:lang w:eastAsia="en-US"/>
        </w:rPr>
      </w:pPr>
    </w:p>
    <w:p w:rsidR="007F130A" w:rsidRPr="00A87093" w:rsidRDefault="007F130A" w:rsidP="007F130A">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Projeto de Lei Complementar nº 00</w:t>
      </w:r>
      <w:r>
        <w:rPr>
          <w:rFonts w:ascii="Arial" w:hAnsi="Arial" w:cs="Arial"/>
          <w:b/>
        </w:rPr>
        <w:t>6</w:t>
      </w:r>
      <w:r w:rsidRPr="00287617">
        <w:rPr>
          <w:rFonts w:ascii="Arial" w:hAnsi="Arial" w:cs="Arial"/>
          <w:b/>
        </w:rPr>
        <w:t>/2016 de autoria do Poder Executivo Municipal.</w:t>
      </w:r>
    </w:p>
    <w:p w:rsidR="007F130A" w:rsidRPr="007F130A" w:rsidRDefault="007F130A" w:rsidP="007F130A">
      <w:pPr>
        <w:autoSpaceDE w:val="0"/>
        <w:autoSpaceDN w:val="0"/>
        <w:adjustRightInd w:val="0"/>
        <w:jc w:val="both"/>
        <w:rPr>
          <w:rFonts w:ascii="Arial" w:eastAsiaTheme="minorHAnsi" w:hAnsi="Arial" w:cs="Arial"/>
          <w:sz w:val="36"/>
          <w:lang w:eastAsia="en-US"/>
        </w:rPr>
      </w:pPr>
      <w:r w:rsidRPr="007F130A">
        <w:rPr>
          <w:rFonts w:ascii="Arial" w:eastAsiaTheme="minorHAnsi" w:hAnsi="Arial" w:cs="Arial"/>
          <w:szCs w:val="19"/>
          <w:lang w:eastAsia="en-US"/>
        </w:rPr>
        <w:lastRenderedPageBreak/>
        <w:t>Altera a Lei Complementar n.º 084, de 01 de</w:t>
      </w:r>
      <w:r w:rsidR="001A19CA">
        <w:rPr>
          <w:rFonts w:ascii="Arial" w:eastAsiaTheme="minorHAnsi" w:hAnsi="Arial" w:cs="Arial"/>
          <w:szCs w:val="19"/>
          <w:lang w:eastAsia="en-US"/>
        </w:rPr>
        <w:t xml:space="preserve"> </w:t>
      </w:r>
      <w:r w:rsidRPr="007F130A">
        <w:rPr>
          <w:rFonts w:ascii="Arial" w:eastAsiaTheme="minorHAnsi" w:hAnsi="Arial" w:cs="Arial"/>
          <w:szCs w:val="19"/>
          <w:lang w:eastAsia="en-US"/>
        </w:rPr>
        <w:t>abril de 2005 que dispõe sobre a Estrutura</w:t>
      </w:r>
      <w:r w:rsidR="001A19CA">
        <w:rPr>
          <w:rFonts w:ascii="Arial" w:eastAsiaTheme="minorHAnsi" w:hAnsi="Arial" w:cs="Arial"/>
          <w:szCs w:val="19"/>
          <w:lang w:eastAsia="en-US"/>
        </w:rPr>
        <w:t xml:space="preserve"> </w:t>
      </w:r>
      <w:r w:rsidRPr="007F130A">
        <w:rPr>
          <w:rFonts w:ascii="Arial" w:eastAsiaTheme="minorHAnsi" w:hAnsi="Arial" w:cs="Arial"/>
          <w:szCs w:val="19"/>
          <w:lang w:eastAsia="en-US"/>
        </w:rPr>
        <w:t>Organizacional da Administração Direta do</w:t>
      </w:r>
      <w:r>
        <w:rPr>
          <w:rFonts w:ascii="Arial" w:eastAsiaTheme="minorHAnsi" w:hAnsi="Arial" w:cs="Arial"/>
          <w:szCs w:val="19"/>
          <w:lang w:eastAsia="en-US"/>
        </w:rPr>
        <w:t xml:space="preserve"> P</w:t>
      </w:r>
      <w:r w:rsidRPr="007F130A">
        <w:rPr>
          <w:rFonts w:ascii="Arial" w:eastAsiaTheme="minorHAnsi" w:hAnsi="Arial" w:cs="Arial"/>
          <w:szCs w:val="19"/>
          <w:lang w:eastAsia="en-US"/>
        </w:rPr>
        <w:t>oder Executivo e dá outras providências</w:t>
      </w:r>
      <w:r>
        <w:rPr>
          <w:rFonts w:ascii="Arial" w:eastAsiaTheme="minorHAnsi" w:hAnsi="Arial" w:cs="Arial"/>
          <w:szCs w:val="19"/>
          <w:lang w:eastAsia="en-US"/>
        </w:rPr>
        <w:t>.</w:t>
      </w:r>
    </w:p>
    <w:p w:rsidR="007F130A" w:rsidRDefault="007F130A">
      <w:pPr>
        <w:autoSpaceDE w:val="0"/>
        <w:autoSpaceDN w:val="0"/>
        <w:adjustRightInd w:val="0"/>
        <w:jc w:val="both"/>
        <w:rPr>
          <w:rFonts w:ascii="Arial" w:eastAsiaTheme="minorHAnsi" w:hAnsi="Arial" w:cs="Arial"/>
          <w:sz w:val="36"/>
          <w:lang w:eastAsia="en-US"/>
        </w:rPr>
      </w:pPr>
    </w:p>
    <w:p w:rsidR="00A87093" w:rsidRPr="00A87093" w:rsidRDefault="00A87093" w:rsidP="00A87093">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Projeto de Lei Complementar nº 00</w:t>
      </w:r>
      <w:r>
        <w:rPr>
          <w:rFonts w:ascii="Arial" w:hAnsi="Arial" w:cs="Arial"/>
          <w:b/>
        </w:rPr>
        <w:t>7</w:t>
      </w:r>
      <w:r w:rsidRPr="00287617">
        <w:rPr>
          <w:rFonts w:ascii="Arial" w:hAnsi="Arial" w:cs="Arial"/>
          <w:b/>
        </w:rPr>
        <w:t>/2016 de autoria do Poder Executivo Municipal.</w:t>
      </w:r>
    </w:p>
    <w:p w:rsidR="00A87093" w:rsidRDefault="00A87093" w:rsidP="00A87093">
      <w:pPr>
        <w:autoSpaceDE w:val="0"/>
        <w:autoSpaceDN w:val="0"/>
        <w:adjustRightInd w:val="0"/>
        <w:jc w:val="both"/>
        <w:rPr>
          <w:rFonts w:ascii="Arial" w:eastAsiaTheme="minorHAnsi" w:hAnsi="Arial" w:cs="Arial"/>
          <w:szCs w:val="19"/>
          <w:lang w:eastAsia="en-US"/>
        </w:rPr>
      </w:pPr>
      <w:r w:rsidRPr="00A87093">
        <w:rPr>
          <w:rFonts w:ascii="Arial" w:eastAsiaTheme="minorHAnsi" w:hAnsi="Arial" w:cs="Arial"/>
          <w:szCs w:val="19"/>
          <w:lang w:eastAsia="en-US"/>
        </w:rPr>
        <w:t>Altera dispositivo da Lei Complementar nº 123 de 04 de novembro de 2009.</w:t>
      </w:r>
      <w:r>
        <w:rPr>
          <w:rFonts w:ascii="Arial" w:eastAsiaTheme="minorHAnsi" w:hAnsi="Arial" w:cs="Arial"/>
          <w:szCs w:val="19"/>
          <w:lang w:eastAsia="en-US"/>
        </w:rPr>
        <w:t xml:space="preserve"> (Procon). </w:t>
      </w:r>
    </w:p>
    <w:p w:rsidR="00A87093" w:rsidRDefault="00A87093" w:rsidP="00A87093">
      <w:pPr>
        <w:autoSpaceDE w:val="0"/>
        <w:autoSpaceDN w:val="0"/>
        <w:adjustRightInd w:val="0"/>
        <w:jc w:val="both"/>
        <w:rPr>
          <w:rFonts w:ascii="Arial" w:eastAsiaTheme="minorHAnsi" w:hAnsi="Arial" w:cs="Arial"/>
          <w:szCs w:val="19"/>
          <w:lang w:eastAsia="en-US"/>
        </w:rPr>
      </w:pPr>
    </w:p>
    <w:p w:rsidR="00A87093" w:rsidRPr="00A87093" w:rsidRDefault="00A87093" w:rsidP="00A87093">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Projeto de Lei Complementar nº 00</w:t>
      </w:r>
      <w:r>
        <w:rPr>
          <w:rFonts w:ascii="Arial" w:hAnsi="Arial" w:cs="Arial"/>
          <w:b/>
        </w:rPr>
        <w:t>8</w:t>
      </w:r>
      <w:r w:rsidRPr="00287617">
        <w:rPr>
          <w:rFonts w:ascii="Arial" w:hAnsi="Arial" w:cs="Arial"/>
          <w:b/>
        </w:rPr>
        <w:t>/2016 de autoria do Poder Executivo Municipal.</w:t>
      </w:r>
    </w:p>
    <w:p w:rsidR="00A87093" w:rsidRDefault="00A87093" w:rsidP="00A87093">
      <w:pPr>
        <w:autoSpaceDE w:val="0"/>
        <w:autoSpaceDN w:val="0"/>
        <w:adjustRightInd w:val="0"/>
        <w:jc w:val="both"/>
        <w:rPr>
          <w:rFonts w:ascii="Arial" w:eastAsiaTheme="minorHAnsi" w:hAnsi="Arial" w:cs="Arial"/>
          <w:color w:val="0D0F11"/>
          <w:lang w:eastAsia="en-US"/>
        </w:rPr>
      </w:pPr>
      <w:r w:rsidRPr="00A87093">
        <w:rPr>
          <w:rFonts w:ascii="Arial" w:eastAsiaTheme="minorHAnsi" w:hAnsi="Arial" w:cs="Arial"/>
          <w:color w:val="1F2225"/>
          <w:szCs w:val="20"/>
          <w:lang w:eastAsia="en-US"/>
        </w:rPr>
        <w:t xml:space="preserve">Dispõe </w:t>
      </w:r>
      <w:r w:rsidRPr="00A87093">
        <w:rPr>
          <w:rFonts w:ascii="Arial" w:eastAsiaTheme="minorHAnsi" w:hAnsi="Arial" w:cs="Arial"/>
          <w:color w:val="0D0F11"/>
          <w:szCs w:val="20"/>
          <w:lang w:eastAsia="en-US"/>
        </w:rPr>
        <w:t xml:space="preserve">sobre revogação de dispositivo de Lei </w:t>
      </w:r>
      <w:r w:rsidRPr="00A87093">
        <w:rPr>
          <w:rFonts w:ascii="Arial" w:eastAsiaTheme="minorHAnsi" w:hAnsi="Arial" w:cs="Arial"/>
          <w:color w:val="1F2225"/>
          <w:szCs w:val="20"/>
          <w:lang w:eastAsia="en-US"/>
        </w:rPr>
        <w:t xml:space="preserve">Complementar, </w:t>
      </w:r>
      <w:r w:rsidRPr="00A87093">
        <w:rPr>
          <w:rFonts w:ascii="Arial" w:eastAsiaTheme="minorHAnsi" w:hAnsi="Arial" w:cs="Arial"/>
          <w:color w:val="0D0F11"/>
          <w:szCs w:val="20"/>
          <w:lang w:eastAsia="en-US"/>
        </w:rPr>
        <w:t>e dá outras provid</w:t>
      </w:r>
      <w:r w:rsidRPr="00A87093">
        <w:rPr>
          <w:rFonts w:ascii="Arial" w:eastAsiaTheme="minorHAnsi" w:hAnsi="Arial" w:cs="Arial"/>
          <w:color w:val="313235"/>
          <w:szCs w:val="20"/>
          <w:lang w:eastAsia="en-US"/>
        </w:rPr>
        <w:t>ê</w:t>
      </w:r>
      <w:r w:rsidRPr="00A87093">
        <w:rPr>
          <w:rFonts w:ascii="Arial" w:eastAsiaTheme="minorHAnsi" w:hAnsi="Arial" w:cs="Arial"/>
          <w:color w:val="0D0F11"/>
          <w:szCs w:val="20"/>
          <w:lang w:eastAsia="en-US"/>
        </w:rPr>
        <w:t>ncias.</w:t>
      </w:r>
      <w:r w:rsidR="001A19CA">
        <w:rPr>
          <w:rFonts w:ascii="Arial" w:eastAsiaTheme="minorHAnsi" w:hAnsi="Arial" w:cs="Arial"/>
          <w:color w:val="0D0F11"/>
          <w:szCs w:val="20"/>
          <w:lang w:eastAsia="en-US"/>
        </w:rPr>
        <w:t xml:space="preserve"> </w:t>
      </w:r>
      <w:r w:rsidRPr="00A87093">
        <w:rPr>
          <w:rFonts w:ascii="Arial" w:eastAsiaTheme="minorHAnsi" w:hAnsi="Arial" w:cs="Arial"/>
          <w:color w:val="0D0F11"/>
          <w:lang w:eastAsia="en-US"/>
        </w:rPr>
        <w:t>(Funrebom).</w:t>
      </w:r>
    </w:p>
    <w:p w:rsidR="00AC2316" w:rsidRDefault="00AC2316" w:rsidP="00A87093">
      <w:pPr>
        <w:autoSpaceDE w:val="0"/>
        <w:autoSpaceDN w:val="0"/>
        <w:adjustRightInd w:val="0"/>
        <w:jc w:val="both"/>
        <w:rPr>
          <w:rFonts w:ascii="Arial" w:eastAsiaTheme="minorHAnsi" w:hAnsi="Arial" w:cs="Arial"/>
          <w:color w:val="0D0F11"/>
          <w:lang w:eastAsia="en-US"/>
        </w:rPr>
      </w:pPr>
    </w:p>
    <w:p w:rsidR="003C323C" w:rsidRDefault="003C323C" w:rsidP="00AC2316">
      <w:pPr>
        <w:widowControl w:val="0"/>
        <w:autoSpaceDE w:val="0"/>
        <w:autoSpaceDN w:val="0"/>
        <w:adjustRightInd w:val="0"/>
        <w:spacing w:line="276" w:lineRule="auto"/>
        <w:ind w:right="48"/>
        <w:jc w:val="both"/>
        <w:rPr>
          <w:rFonts w:ascii="Arial" w:hAnsi="Arial" w:cs="Arial"/>
          <w:b/>
        </w:rPr>
      </w:pPr>
    </w:p>
    <w:p w:rsidR="003C323C" w:rsidRDefault="003C323C" w:rsidP="00AC2316">
      <w:pPr>
        <w:widowControl w:val="0"/>
        <w:autoSpaceDE w:val="0"/>
        <w:autoSpaceDN w:val="0"/>
        <w:adjustRightInd w:val="0"/>
        <w:spacing w:line="276" w:lineRule="auto"/>
        <w:ind w:right="48"/>
        <w:jc w:val="both"/>
        <w:rPr>
          <w:rFonts w:ascii="Arial" w:hAnsi="Arial" w:cs="Arial"/>
          <w:b/>
        </w:rPr>
      </w:pPr>
    </w:p>
    <w:p w:rsidR="00AC2316" w:rsidRPr="00A87093" w:rsidRDefault="00AC2316" w:rsidP="00AC2316">
      <w:pPr>
        <w:widowControl w:val="0"/>
        <w:autoSpaceDE w:val="0"/>
        <w:autoSpaceDN w:val="0"/>
        <w:adjustRightInd w:val="0"/>
        <w:spacing w:line="276" w:lineRule="auto"/>
        <w:ind w:right="48"/>
        <w:jc w:val="both"/>
        <w:rPr>
          <w:rFonts w:ascii="Arial" w:hAnsi="Arial" w:cs="Arial"/>
          <w:b/>
        </w:rPr>
      </w:pPr>
      <w:r w:rsidRPr="00287617">
        <w:rPr>
          <w:rFonts w:ascii="Arial" w:hAnsi="Arial" w:cs="Arial"/>
          <w:b/>
        </w:rPr>
        <w:t>Projeto de Lei Complementar nº 00</w:t>
      </w:r>
      <w:r>
        <w:rPr>
          <w:rFonts w:ascii="Arial" w:hAnsi="Arial" w:cs="Arial"/>
          <w:b/>
        </w:rPr>
        <w:t>9</w:t>
      </w:r>
      <w:r w:rsidRPr="00287617">
        <w:rPr>
          <w:rFonts w:ascii="Arial" w:hAnsi="Arial" w:cs="Arial"/>
          <w:b/>
        </w:rPr>
        <w:t>/2016 de autoria do Poder Executivo Municipal.</w:t>
      </w:r>
    </w:p>
    <w:p w:rsidR="00922190" w:rsidRDefault="00AC2316" w:rsidP="00AC2316">
      <w:pPr>
        <w:autoSpaceDE w:val="0"/>
        <w:autoSpaceDN w:val="0"/>
        <w:adjustRightInd w:val="0"/>
        <w:jc w:val="both"/>
        <w:rPr>
          <w:rFonts w:ascii="Arial" w:eastAsiaTheme="minorHAnsi" w:hAnsi="Arial" w:cs="Arial"/>
          <w:szCs w:val="20"/>
          <w:lang w:eastAsia="en-US"/>
        </w:rPr>
      </w:pPr>
      <w:r w:rsidRPr="00AC2316">
        <w:rPr>
          <w:rFonts w:ascii="Arial" w:eastAsiaTheme="minorHAnsi" w:hAnsi="Arial" w:cs="Arial"/>
          <w:szCs w:val="20"/>
          <w:lang w:eastAsia="en-US"/>
        </w:rPr>
        <w:t>Altera a Lei Complementar n</w:t>
      </w:r>
      <w:r w:rsidR="00C273C8">
        <w:rPr>
          <w:rFonts w:ascii="Arial" w:eastAsiaTheme="minorHAnsi" w:hAnsi="Arial" w:cs="Arial"/>
          <w:szCs w:val="20"/>
          <w:lang w:eastAsia="en-US"/>
        </w:rPr>
        <w:t>º</w:t>
      </w:r>
      <w:r w:rsidRPr="00AC2316">
        <w:rPr>
          <w:rFonts w:ascii="Arial" w:eastAsiaTheme="minorHAnsi" w:hAnsi="Arial" w:cs="Arial"/>
          <w:szCs w:val="20"/>
          <w:lang w:eastAsia="en-US"/>
        </w:rPr>
        <w:t xml:space="preserve"> 83 de 27 de dezembro de 2004, </w:t>
      </w:r>
      <w:r w:rsidR="001A19CA" w:rsidRPr="00AC2316">
        <w:rPr>
          <w:rFonts w:ascii="Arial" w:eastAsiaTheme="minorHAnsi" w:hAnsi="Arial" w:cs="Arial"/>
          <w:szCs w:val="20"/>
          <w:lang w:eastAsia="en-US"/>
        </w:rPr>
        <w:t>que reestrutura</w:t>
      </w:r>
      <w:r w:rsidRPr="00AC2316">
        <w:rPr>
          <w:rFonts w:ascii="Arial" w:eastAsiaTheme="minorHAnsi" w:hAnsi="Arial" w:cs="Arial"/>
          <w:szCs w:val="20"/>
          <w:lang w:eastAsia="en-US"/>
        </w:rPr>
        <w:t xml:space="preserve"> o Regime Próprio de Previdência Social do Município de Barra do Garça</w:t>
      </w:r>
      <w:r>
        <w:rPr>
          <w:rFonts w:ascii="Arial" w:eastAsiaTheme="minorHAnsi" w:hAnsi="Arial" w:cs="Arial"/>
          <w:szCs w:val="20"/>
          <w:lang w:eastAsia="en-US"/>
        </w:rPr>
        <w:t>s//MT e, dá outras p</w:t>
      </w:r>
      <w:r w:rsidR="00FA4072">
        <w:rPr>
          <w:rFonts w:ascii="Arial" w:eastAsiaTheme="minorHAnsi" w:hAnsi="Arial" w:cs="Arial"/>
          <w:szCs w:val="20"/>
          <w:lang w:eastAsia="en-US"/>
        </w:rPr>
        <w:t>rovidências.</w:t>
      </w:r>
    </w:p>
    <w:p w:rsidR="00922190" w:rsidRPr="00922190" w:rsidRDefault="00922190" w:rsidP="00922190">
      <w:pPr>
        <w:shd w:val="clear" w:color="auto" w:fill="F1F1F1"/>
        <w:spacing w:line="360" w:lineRule="atLeast"/>
        <w:outlineLvl w:val="1"/>
        <w:rPr>
          <w:rFonts w:ascii="Arial" w:hAnsi="Arial" w:cs="Arial"/>
          <w:b/>
          <w:bCs/>
          <w:color w:val="000000"/>
          <w:spacing w:val="-12"/>
          <w:sz w:val="33"/>
          <w:szCs w:val="33"/>
        </w:rPr>
      </w:pPr>
      <w:r w:rsidRPr="00922190">
        <w:rPr>
          <w:rFonts w:ascii="Arial" w:hAnsi="Arial" w:cs="Arial"/>
          <w:b/>
          <w:bCs/>
          <w:color w:val="10233B"/>
          <w:spacing w:val="-12"/>
          <w:sz w:val="33"/>
          <w:szCs w:val="33"/>
        </w:rPr>
        <w:br/>
      </w:r>
      <w:r w:rsidRPr="00922190">
        <w:rPr>
          <w:rFonts w:ascii="Arial" w:hAnsi="Arial" w:cs="Arial"/>
          <w:b/>
          <w:bCs/>
          <w:color w:val="10233B"/>
          <w:spacing w:val="-12"/>
          <w:sz w:val="33"/>
          <w:szCs w:val="33"/>
          <w:u w:val="single"/>
        </w:rPr>
        <w:t>Projeto de Lei Complementar nº 010/2016 de autoria do Poder Executivo Municipal</w:t>
      </w:r>
    </w:p>
    <w:p w:rsidR="00922190" w:rsidRPr="00922190" w:rsidRDefault="00922190" w:rsidP="00922190">
      <w:pPr>
        <w:shd w:val="clear" w:color="auto" w:fill="F1F1F1"/>
        <w:spacing w:line="336" w:lineRule="atLeast"/>
        <w:rPr>
          <w:rFonts w:ascii="Arial" w:hAnsi="Arial" w:cs="Arial"/>
          <w:color w:val="333333"/>
          <w:sz w:val="19"/>
          <w:szCs w:val="19"/>
        </w:rPr>
      </w:pPr>
      <w:r w:rsidRPr="00922190">
        <w:rPr>
          <w:rFonts w:ascii="Arial" w:hAnsi="Arial" w:cs="Arial"/>
          <w:color w:val="333333"/>
          <w:sz w:val="19"/>
          <w:szCs w:val="19"/>
        </w:rPr>
        <w:t>Altera dispositivo da Lei Complementar nº 03 de 04 de dezembro de 1991.</w:t>
      </w:r>
    </w:p>
    <w:p w:rsidR="00922190" w:rsidRPr="00922190" w:rsidRDefault="00D42AF2" w:rsidP="00922190">
      <w:pPr>
        <w:shd w:val="clear" w:color="auto" w:fill="F1F1F1"/>
        <w:spacing w:line="360" w:lineRule="atLeast"/>
        <w:outlineLvl w:val="1"/>
        <w:rPr>
          <w:rFonts w:ascii="Arial" w:hAnsi="Arial" w:cs="Arial"/>
          <w:b/>
          <w:bCs/>
          <w:color w:val="000000"/>
          <w:spacing w:val="-12"/>
          <w:sz w:val="33"/>
          <w:szCs w:val="33"/>
        </w:rPr>
      </w:pPr>
      <w:hyperlink r:id="rId6" w:history="1">
        <w:r w:rsidR="00922190" w:rsidRPr="00922190">
          <w:rPr>
            <w:rFonts w:ascii="Arial" w:hAnsi="Arial" w:cs="Arial"/>
            <w:b/>
            <w:bCs/>
            <w:color w:val="10233B"/>
            <w:spacing w:val="-12"/>
            <w:sz w:val="33"/>
            <w:szCs w:val="33"/>
            <w:u w:val="single"/>
          </w:rPr>
          <w:t>Projeto de Lei Complementar nº 011/2016 de autoria do Poder Executivo Municipal</w:t>
        </w:r>
      </w:hyperlink>
    </w:p>
    <w:p w:rsidR="00922190" w:rsidRPr="00922190" w:rsidRDefault="00922190" w:rsidP="00922190">
      <w:pPr>
        <w:shd w:val="clear" w:color="auto" w:fill="F1F1F1"/>
        <w:spacing w:line="336" w:lineRule="atLeast"/>
        <w:rPr>
          <w:rFonts w:ascii="Arial" w:hAnsi="Arial" w:cs="Arial"/>
          <w:color w:val="333333"/>
          <w:sz w:val="19"/>
          <w:szCs w:val="19"/>
        </w:rPr>
      </w:pPr>
      <w:r w:rsidRPr="00922190">
        <w:rPr>
          <w:rFonts w:ascii="Arial" w:hAnsi="Arial" w:cs="Arial"/>
          <w:color w:val="333333"/>
          <w:sz w:val="19"/>
          <w:szCs w:val="19"/>
        </w:rPr>
        <w:t>Altera dispositivo da Lei Complementar nº 093 de 22 de maio de 2006.</w:t>
      </w:r>
    </w:p>
    <w:p w:rsidR="00FA4072" w:rsidRDefault="00FA4072" w:rsidP="00922190">
      <w:pPr>
        <w:shd w:val="clear" w:color="auto" w:fill="F1F1F1"/>
        <w:spacing w:line="360" w:lineRule="atLeast"/>
        <w:outlineLvl w:val="1"/>
        <w:rPr>
          <w:rFonts w:ascii="Arial" w:hAnsi="Arial" w:cs="Arial"/>
          <w:color w:val="333333"/>
          <w:sz w:val="19"/>
          <w:szCs w:val="19"/>
        </w:rPr>
      </w:pPr>
    </w:p>
    <w:p w:rsidR="00922190" w:rsidRPr="00922190" w:rsidRDefault="00D42AF2" w:rsidP="00922190">
      <w:pPr>
        <w:shd w:val="clear" w:color="auto" w:fill="F1F1F1"/>
        <w:spacing w:line="360" w:lineRule="atLeast"/>
        <w:outlineLvl w:val="1"/>
        <w:rPr>
          <w:rFonts w:ascii="Arial" w:hAnsi="Arial" w:cs="Arial"/>
          <w:b/>
          <w:bCs/>
          <w:color w:val="000000"/>
          <w:spacing w:val="-12"/>
          <w:sz w:val="33"/>
          <w:szCs w:val="33"/>
        </w:rPr>
      </w:pPr>
      <w:hyperlink r:id="rId7" w:history="1">
        <w:r w:rsidR="00922190" w:rsidRPr="00922190">
          <w:rPr>
            <w:rFonts w:ascii="Arial" w:hAnsi="Arial" w:cs="Arial"/>
            <w:b/>
            <w:bCs/>
            <w:color w:val="10233B"/>
            <w:spacing w:val="-12"/>
            <w:sz w:val="33"/>
            <w:szCs w:val="33"/>
            <w:u w:val="single"/>
          </w:rPr>
          <w:t>Projeto de Lei Complementar nº 012/2016 de autoria do Poder Executivo Municipal</w:t>
        </w:r>
      </w:hyperlink>
    </w:p>
    <w:p w:rsidR="00922190" w:rsidRPr="00922190" w:rsidRDefault="00922190" w:rsidP="00922190">
      <w:pPr>
        <w:shd w:val="clear" w:color="auto" w:fill="F1F1F1"/>
        <w:spacing w:line="336" w:lineRule="atLeast"/>
        <w:rPr>
          <w:rFonts w:ascii="Arial" w:hAnsi="Arial" w:cs="Arial"/>
          <w:color w:val="333333"/>
          <w:sz w:val="19"/>
          <w:szCs w:val="19"/>
        </w:rPr>
      </w:pPr>
      <w:r w:rsidRPr="00922190">
        <w:rPr>
          <w:rFonts w:ascii="Arial" w:hAnsi="Arial" w:cs="Arial"/>
          <w:color w:val="333333"/>
          <w:sz w:val="19"/>
          <w:szCs w:val="19"/>
        </w:rPr>
        <w:t>Acrescenta parágrafo a dispositivo da Lei Complementar nº 127 de 28 de abril de 2010 que dispõe sobre o Código de Postura de Barra do Garças e dá outras providências.</w:t>
      </w:r>
    </w:p>
    <w:p w:rsidR="00FA4072" w:rsidRDefault="00FA4072" w:rsidP="00922190">
      <w:pPr>
        <w:shd w:val="clear" w:color="auto" w:fill="F1F1F1"/>
        <w:spacing w:line="360" w:lineRule="atLeast"/>
        <w:outlineLvl w:val="1"/>
        <w:rPr>
          <w:rFonts w:ascii="Arial" w:hAnsi="Arial" w:cs="Arial"/>
          <w:color w:val="333333"/>
          <w:sz w:val="19"/>
          <w:szCs w:val="19"/>
        </w:rPr>
      </w:pPr>
    </w:p>
    <w:p w:rsidR="00922190" w:rsidRPr="00922190" w:rsidRDefault="00D42AF2" w:rsidP="00922190">
      <w:pPr>
        <w:shd w:val="clear" w:color="auto" w:fill="F1F1F1"/>
        <w:spacing w:line="360" w:lineRule="atLeast"/>
        <w:outlineLvl w:val="1"/>
        <w:rPr>
          <w:rFonts w:ascii="Arial" w:hAnsi="Arial" w:cs="Arial"/>
          <w:b/>
          <w:bCs/>
          <w:color w:val="000000"/>
          <w:spacing w:val="-12"/>
          <w:sz w:val="33"/>
          <w:szCs w:val="33"/>
        </w:rPr>
      </w:pPr>
      <w:hyperlink r:id="rId8" w:history="1">
        <w:r w:rsidR="00922190" w:rsidRPr="00922190">
          <w:rPr>
            <w:rFonts w:ascii="Arial" w:hAnsi="Arial" w:cs="Arial"/>
            <w:b/>
            <w:bCs/>
            <w:color w:val="10233B"/>
            <w:spacing w:val="-12"/>
            <w:sz w:val="33"/>
            <w:szCs w:val="33"/>
            <w:u w:val="single"/>
          </w:rPr>
          <w:t>Projeto de Lei Complementar nº 013/2016 de autoria do Poder Executivo Municipal</w:t>
        </w:r>
      </w:hyperlink>
    </w:p>
    <w:p w:rsidR="00922190" w:rsidRPr="00922190" w:rsidRDefault="00922190" w:rsidP="00922190">
      <w:pPr>
        <w:shd w:val="clear" w:color="auto" w:fill="F1F1F1"/>
        <w:spacing w:line="336" w:lineRule="atLeast"/>
        <w:rPr>
          <w:rFonts w:ascii="Arial" w:hAnsi="Arial" w:cs="Arial"/>
          <w:color w:val="333333"/>
          <w:sz w:val="19"/>
          <w:szCs w:val="19"/>
        </w:rPr>
      </w:pPr>
      <w:r w:rsidRPr="00922190">
        <w:rPr>
          <w:rFonts w:ascii="Arial" w:hAnsi="Arial" w:cs="Arial"/>
          <w:color w:val="333333"/>
          <w:sz w:val="19"/>
          <w:szCs w:val="19"/>
        </w:rPr>
        <w:t>Altera dispositivo da Lei Complementar nº 091 de 22 de Dezembro de 2005. (Técnico do SUS).</w:t>
      </w:r>
    </w:p>
    <w:p w:rsidR="00FA4072" w:rsidRDefault="00FA4072" w:rsidP="00FA4072">
      <w:pPr>
        <w:shd w:val="clear" w:color="auto" w:fill="F1F1F1"/>
        <w:spacing w:line="336" w:lineRule="atLeast"/>
        <w:rPr>
          <w:rFonts w:ascii="Arial" w:hAnsi="Arial" w:cs="Arial"/>
          <w:color w:val="333333"/>
          <w:sz w:val="19"/>
          <w:szCs w:val="19"/>
        </w:rPr>
      </w:pPr>
    </w:p>
    <w:p w:rsidR="00922190" w:rsidRPr="00FA4072" w:rsidRDefault="00922190" w:rsidP="00FA4072">
      <w:pPr>
        <w:shd w:val="clear" w:color="auto" w:fill="F1F1F1"/>
        <w:spacing w:line="336" w:lineRule="atLeast"/>
        <w:rPr>
          <w:rFonts w:ascii="Arial" w:hAnsi="Arial" w:cs="Arial"/>
          <w:color w:val="333333"/>
          <w:sz w:val="19"/>
          <w:szCs w:val="19"/>
        </w:rPr>
      </w:pPr>
      <w:r w:rsidRPr="00922190">
        <w:rPr>
          <w:rFonts w:ascii="Arial" w:hAnsi="Arial" w:cs="Arial"/>
          <w:b/>
          <w:bCs/>
          <w:color w:val="10233B"/>
          <w:spacing w:val="-12"/>
          <w:sz w:val="33"/>
          <w:szCs w:val="33"/>
          <w:u w:val="single"/>
        </w:rPr>
        <w:t>Projeto de Lei Complementar nº 014/2016 de autoria do Poder Executivo Municipal</w:t>
      </w:r>
    </w:p>
    <w:p w:rsidR="00922190" w:rsidRPr="00922190" w:rsidRDefault="00922190" w:rsidP="00922190">
      <w:pPr>
        <w:shd w:val="clear" w:color="auto" w:fill="F1F1F1"/>
        <w:spacing w:line="336" w:lineRule="atLeast"/>
        <w:rPr>
          <w:rFonts w:ascii="Arial" w:hAnsi="Arial" w:cs="Arial"/>
          <w:color w:val="333333"/>
          <w:sz w:val="19"/>
          <w:szCs w:val="19"/>
        </w:rPr>
      </w:pPr>
      <w:r w:rsidRPr="00922190">
        <w:rPr>
          <w:rFonts w:ascii="Arial" w:hAnsi="Arial" w:cs="Arial"/>
          <w:color w:val="333333"/>
          <w:sz w:val="19"/>
          <w:szCs w:val="19"/>
        </w:rPr>
        <w:t>Institui a Agência Reguladora de Serviços Públicos Delegados do Município de Barra do Garças-AGER BARRA, e dá outras providências.</w:t>
      </w:r>
    </w:p>
    <w:p w:rsidR="00FA4072" w:rsidRDefault="00FA4072" w:rsidP="00922190">
      <w:pPr>
        <w:shd w:val="clear" w:color="auto" w:fill="F1F1F1"/>
        <w:spacing w:line="360" w:lineRule="atLeast"/>
        <w:outlineLvl w:val="1"/>
        <w:rPr>
          <w:rFonts w:ascii="Arial" w:hAnsi="Arial" w:cs="Arial"/>
          <w:color w:val="333333"/>
          <w:sz w:val="19"/>
          <w:szCs w:val="19"/>
        </w:rPr>
      </w:pPr>
    </w:p>
    <w:p w:rsidR="00922190" w:rsidRPr="00922190" w:rsidRDefault="00D42AF2" w:rsidP="00922190">
      <w:pPr>
        <w:shd w:val="clear" w:color="auto" w:fill="F1F1F1"/>
        <w:spacing w:line="360" w:lineRule="atLeast"/>
        <w:outlineLvl w:val="1"/>
        <w:rPr>
          <w:rFonts w:ascii="Arial" w:hAnsi="Arial" w:cs="Arial"/>
          <w:b/>
          <w:bCs/>
          <w:color w:val="000000"/>
          <w:spacing w:val="-12"/>
          <w:sz w:val="33"/>
          <w:szCs w:val="33"/>
        </w:rPr>
      </w:pPr>
      <w:hyperlink r:id="rId9" w:history="1">
        <w:r w:rsidR="00922190" w:rsidRPr="00922190">
          <w:rPr>
            <w:rFonts w:ascii="Arial" w:hAnsi="Arial" w:cs="Arial"/>
            <w:b/>
            <w:bCs/>
            <w:color w:val="10233B"/>
            <w:spacing w:val="-12"/>
            <w:sz w:val="33"/>
            <w:szCs w:val="33"/>
            <w:u w:val="single"/>
          </w:rPr>
          <w:t>Projeto de Lei Complementar nº 015/2016 de autoria do Poder Executivo Municipal</w:t>
        </w:r>
      </w:hyperlink>
    </w:p>
    <w:p w:rsidR="00922190" w:rsidRPr="00922190" w:rsidRDefault="00922190" w:rsidP="00922190">
      <w:pPr>
        <w:shd w:val="clear" w:color="auto" w:fill="F1F1F1"/>
        <w:spacing w:line="336" w:lineRule="atLeast"/>
        <w:rPr>
          <w:rFonts w:ascii="Arial" w:hAnsi="Arial" w:cs="Arial"/>
          <w:color w:val="333333"/>
          <w:sz w:val="19"/>
          <w:szCs w:val="19"/>
        </w:rPr>
      </w:pPr>
      <w:r w:rsidRPr="00922190">
        <w:rPr>
          <w:rFonts w:ascii="Arial" w:hAnsi="Arial" w:cs="Arial"/>
          <w:color w:val="333333"/>
          <w:sz w:val="19"/>
          <w:szCs w:val="19"/>
        </w:rPr>
        <w:t>Altera dispositivo da Lei Complementar nº 093 de 22 de maio de 2006. (Auditores Tributários).</w:t>
      </w:r>
    </w:p>
    <w:p w:rsidR="00922190" w:rsidRPr="00922190" w:rsidRDefault="00D42AF2" w:rsidP="00922190">
      <w:pPr>
        <w:shd w:val="clear" w:color="auto" w:fill="F1F1F1"/>
        <w:spacing w:line="336" w:lineRule="atLeast"/>
        <w:rPr>
          <w:rFonts w:ascii="Arial" w:hAnsi="Arial" w:cs="Arial"/>
          <w:color w:val="333333"/>
          <w:sz w:val="19"/>
          <w:szCs w:val="19"/>
        </w:rPr>
      </w:pPr>
      <w:hyperlink r:id="rId10" w:history="1"/>
    </w:p>
    <w:p w:rsidR="00922190" w:rsidRPr="00922190" w:rsidRDefault="00922190" w:rsidP="00922190">
      <w:pPr>
        <w:shd w:val="clear" w:color="auto" w:fill="F1F1F1"/>
        <w:spacing w:line="360" w:lineRule="atLeast"/>
        <w:outlineLvl w:val="1"/>
        <w:rPr>
          <w:rFonts w:ascii="Arial" w:hAnsi="Arial" w:cs="Arial"/>
          <w:b/>
          <w:bCs/>
          <w:color w:val="000000"/>
          <w:spacing w:val="-12"/>
          <w:sz w:val="33"/>
          <w:szCs w:val="33"/>
        </w:rPr>
      </w:pPr>
      <w:r w:rsidRPr="00922190">
        <w:rPr>
          <w:rFonts w:ascii="Arial" w:hAnsi="Arial" w:cs="Arial"/>
          <w:b/>
          <w:bCs/>
          <w:color w:val="10233B"/>
          <w:spacing w:val="-12"/>
          <w:sz w:val="33"/>
          <w:szCs w:val="33"/>
          <w:u w:val="single"/>
        </w:rPr>
        <w:t>Projeto de Lei Complementar nº 016/2016 de autoria do Poder Executivo Municipal</w:t>
      </w:r>
    </w:p>
    <w:p w:rsidR="00922190" w:rsidRPr="00922190" w:rsidRDefault="00922190" w:rsidP="00922190">
      <w:pPr>
        <w:shd w:val="clear" w:color="auto" w:fill="F1F1F1"/>
        <w:spacing w:line="336" w:lineRule="atLeast"/>
        <w:rPr>
          <w:rFonts w:ascii="Arial" w:hAnsi="Arial" w:cs="Arial"/>
          <w:color w:val="333333"/>
          <w:sz w:val="19"/>
          <w:szCs w:val="19"/>
        </w:rPr>
      </w:pPr>
      <w:r w:rsidRPr="00922190">
        <w:rPr>
          <w:rFonts w:ascii="Arial" w:hAnsi="Arial" w:cs="Arial"/>
          <w:color w:val="333333"/>
          <w:sz w:val="19"/>
          <w:szCs w:val="19"/>
        </w:rPr>
        <w:t>Altera a Lei Complementar nº 084, de 01 de abril de 2005 que dispõe sobre a Estrutura Organizacional da Administração Direta do Poder Executivo e dá outras providências. (Agentes de Proteção da Aviação Civil / Operador de Raio X; Supervisor AVSEC).</w:t>
      </w:r>
    </w:p>
    <w:p w:rsidR="00FA4072" w:rsidRDefault="00FA4072" w:rsidP="00FA4072">
      <w:pPr>
        <w:shd w:val="clear" w:color="auto" w:fill="F1F1F1"/>
        <w:spacing w:line="336" w:lineRule="atLeast"/>
        <w:rPr>
          <w:rFonts w:ascii="Arial" w:hAnsi="Arial" w:cs="Arial"/>
          <w:color w:val="333333"/>
          <w:sz w:val="19"/>
          <w:szCs w:val="19"/>
        </w:rPr>
      </w:pPr>
    </w:p>
    <w:p w:rsidR="00922190" w:rsidRPr="00FA4072" w:rsidRDefault="00922190" w:rsidP="00FA4072">
      <w:pPr>
        <w:shd w:val="clear" w:color="auto" w:fill="F1F1F1"/>
        <w:spacing w:line="336" w:lineRule="atLeast"/>
        <w:rPr>
          <w:rFonts w:ascii="Arial" w:hAnsi="Arial" w:cs="Arial"/>
          <w:color w:val="333333"/>
          <w:sz w:val="19"/>
          <w:szCs w:val="19"/>
        </w:rPr>
      </w:pPr>
      <w:r w:rsidRPr="00922190">
        <w:rPr>
          <w:rFonts w:ascii="Arial" w:hAnsi="Arial" w:cs="Arial"/>
          <w:b/>
          <w:bCs/>
          <w:color w:val="10233B"/>
          <w:spacing w:val="-12"/>
          <w:sz w:val="33"/>
          <w:szCs w:val="33"/>
          <w:u w:val="single"/>
        </w:rPr>
        <w:t>Projeto de Lei Complementar nº 017/2016 de autoria do Poder Executivo Municipal</w:t>
      </w:r>
    </w:p>
    <w:p w:rsidR="00922190" w:rsidRPr="00922190" w:rsidRDefault="00922190" w:rsidP="00922190">
      <w:pPr>
        <w:shd w:val="clear" w:color="auto" w:fill="F1F1F1"/>
        <w:spacing w:line="336" w:lineRule="atLeast"/>
        <w:rPr>
          <w:rFonts w:ascii="Arial" w:hAnsi="Arial" w:cs="Arial"/>
          <w:color w:val="333333"/>
          <w:sz w:val="19"/>
          <w:szCs w:val="19"/>
        </w:rPr>
      </w:pPr>
      <w:r w:rsidRPr="00922190">
        <w:rPr>
          <w:rFonts w:ascii="Arial" w:hAnsi="Arial" w:cs="Arial"/>
          <w:color w:val="333333"/>
          <w:sz w:val="19"/>
          <w:szCs w:val="19"/>
        </w:rPr>
        <w:t>Regulamenta o pagamento de inscrições e diárias, aos membros dos Conselhos Curador, Fiscal e do Comitê de Investimentos do Barra-Previ.</w:t>
      </w:r>
    </w:p>
    <w:p w:rsidR="00FA4072" w:rsidRDefault="00FA4072" w:rsidP="00922190">
      <w:pPr>
        <w:shd w:val="clear" w:color="auto" w:fill="F1F1F1"/>
        <w:spacing w:line="360" w:lineRule="atLeast"/>
        <w:outlineLvl w:val="1"/>
        <w:rPr>
          <w:rFonts w:ascii="Arial" w:hAnsi="Arial" w:cs="Arial"/>
          <w:color w:val="333333"/>
          <w:sz w:val="19"/>
          <w:szCs w:val="19"/>
        </w:rPr>
      </w:pPr>
    </w:p>
    <w:p w:rsidR="00922190" w:rsidRPr="00922190" w:rsidRDefault="00922190" w:rsidP="00922190">
      <w:pPr>
        <w:shd w:val="clear" w:color="auto" w:fill="F1F1F1"/>
        <w:spacing w:line="360" w:lineRule="atLeast"/>
        <w:outlineLvl w:val="1"/>
        <w:rPr>
          <w:rFonts w:ascii="Arial" w:hAnsi="Arial" w:cs="Arial"/>
          <w:b/>
          <w:bCs/>
          <w:color w:val="000000"/>
          <w:spacing w:val="-12"/>
          <w:sz w:val="33"/>
          <w:szCs w:val="33"/>
        </w:rPr>
      </w:pPr>
      <w:r w:rsidRPr="00922190">
        <w:rPr>
          <w:rFonts w:ascii="Arial" w:hAnsi="Arial" w:cs="Arial"/>
          <w:b/>
          <w:bCs/>
          <w:color w:val="10233B"/>
          <w:spacing w:val="-12"/>
          <w:sz w:val="33"/>
          <w:szCs w:val="33"/>
          <w:u w:val="single"/>
        </w:rPr>
        <w:t>Projeto de Lei Complementar nº 018/2016 de autoria do Poder Executivo Municipal</w:t>
      </w:r>
    </w:p>
    <w:p w:rsidR="00922190" w:rsidRPr="00922190" w:rsidRDefault="00922190" w:rsidP="00922190">
      <w:pPr>
        <w:shd w:val="clear" w:color="auto" w:fill="F1F1F1"/>
        <w:spacing w:line="336" w:lineRule="atLeast"/>
        <w:rPr>
          <w:rFonts w:ascii="Arial" w:hAnsi="Arial" w:cs="Arial"/>
          <w:color w:val="333333"/>
          <w:sz w:val="19"/>
          <w:szCs w:val="19"/>
        </w:rPr>
      </w:pPr>
      <w:r w:rsidRPr="00922190">
        <w:rPr>
          <w:rFonts w:ascii="Arial" w:hAnsi="Arial" w:cs="Arial"/>
          <w:color w:val="333333"/>
          <w:sz w:val="19"/>
          <w:szCs w:val="19"/>
        </w:rPr>
        <w:t>Institui a UPFBG - Unidade Padrão Fiscal de Barra do Garças, para efeito de cálculo de atualização monetária e de conversão de valores pertencentes à Fazenda Pública Municipal.</w:t>
      </w:r>
    </w:p>
    <w:p w:rsidR="00922190" w:rsidRPr="00922190" w:rsidRDefault="00D42AF2" w:rsidP="00922190">
      <w:pPr>
        <w:shd w:val="clear" w:color="auto" w:fill="F1F1F1"/>
        <w:spacing w:line="360" w:lineRule="atLeast"/>
        <w:outlineLvl w:val="1"/>
        <w:rPr>
          <w:rFonts w:ascii="Arial" w:hAnsi="Arial" w:cs="Arial"/>
          <w:b/>
          <w:bCs/>
          <w:color w:val="000000"/>
          <w:spacing w:val="-12"/>
          <w:sz w:val="33"/>
          <w:szCs w:val="33"/>
        </w:rPr>
      </w:pPr>
      <w:hyperlink r:id="rId11" w:history="1">
        <w:r w:rsidR="00922190" w:rsidRPr="00922190">
          <w:rPr>
            <w:rFonts w:ascii="Arial" w:hAnsi="Arial" w:cs="Arial"/>
            <w:b/>
            <w:bCs/>
            <w:color w:val="10233B"/>
            <w:spacing w:val="-12"/>
            <w:sz w:val="33"/>
            <w:szCs w:val="33"/>
            <w:u w:val="single"/>
          </w:rPr>
          <w:t>Projeto de Lei Complementar nº 019/2016 de autoria do Poder Executivo Municipal</w:t>
        </w:r>
      </w:hyperlink>
    </w:p>
    <w:p w:rsidR="00922190" w:rsidRPr="00922190" w:rsidRDefault="00922190" w:rsidP="00922190">
      <w:pPr>
        <w:shd w:val="clear" w:color="auto" w:fill="F1F1F1"/>
        <w:spacing w:line="336" w:lineRule="atLeast"/>
        <w:rPr>
          <w:rFonts w:ascii="Arial" w:hAnsi="Arial" w:cs="Arial"/>
          <w:color w:val="333333"/>
          <w:sz w:val="19"/>
          <w:szCs w:val="19"/>
        </w:rPr>
      </w:pPr>
      <w:r w:rsidRPr="00922190">
        <w:rPr>
          <w:rFonts w:ascii="Arial" w:hAnsi="Arial" w:cs="Arial"/>
          <w:color w:val="333333"/>
          <w:sz w:val="19"/>
          <w:szCs w:val="19"/>
        </w:rPr>
        <w:t>Altera a Lei Complementar nº 084, de 01 de abril de 2005 e suas alterações que dispõe sobre a Estrutura Organizacional da Administração Direta do Poder Executivo e dá outras providências.</w:t>
      </w:r>
    </w:p>
    <w:p w:rsidR="00FA4072" w:rsidRDefault="00FA4072" w:rsidP="00922190">
      <w:pPr>
        <w:shd w:val="clear" w:color="auto" w:fill="F1F1F1"/>
        <w:spacing w:line="360" w:lineRule="atLeast"/>
        <w:outlineLvl w:val="1"/>
        <w:rPr>
          <w:rFonts w:ascii="Arial" w:hAnsi="Arial" w:cs="Arial"/>
          <w:color w:val="333333"/>
          <w:sz w:val="19"/>
          <w:szCs w:val="19"/>
        </w:rPr>
      </w:pPr>
    </w:p>
    <w:p w:rsidR="00922190" w:rsidRPr="00922190" w:rsidRDefault="00922190" w:rsidP="00922190">
      <w:pPr>
        <w:shd w:val="clear" w:color="auto" w:fill="F1F1F1"/>
        <w:spacing w:line="360" w:lineRule="atLeast"/>
        <w:outlineLvl w:val="1"/>
        <w:rPr>
          <w:rFonts w:ascii="Arial" w:hAnsi="Arial" w:cs="Arial"/>
          <w:b/>
          <w:bCs/>
          <w:color w:val="000000"/>
          <w:spacing w:val="-12"/>
          <w:sz w:val="33"/>
          <w:szCs w:val="33"/>
        </w:rPr>
      </w:pPr>
      <w:r w:rsidRPr="00922190">
        <w:rPr>
          <w:rFonts w:ascii="Arial" w:hAnsi="Arial" w:cs="Arial"/>
          <w:b/>
          <w:bCs/>
          <w:color w:val="10233B"/>
          <w:spacing w:val="-12"/>
          <w:sz w:val="33"/>
          <w:szCs w:val="33"/>
          <w:u w:val="single"/>
        </w:rPr>
        <w:t>Projeto de Lei Complementar nº 020/2016 de autoria do Poder Executivo Municipal</w:t>
      </w:r>
    </w:p>
    <w:p w:rsidR="00922190" w:rsidRPr="00922190" w:rsidRDefault="00922190" w:rsidP="00922190">
      <w:pPr>
        <w:shd w:val="clear" w:color="auto" w:fill="F1F1F1"/>
        <w:spacing w:line="336" w:lineRule="atLeast"/>
        <w:rPr>
          <w:rFonts w:ascii="Arial" w:hAnsi="Arial" w:cs="Arial"/>
          <w:color w:val="333333"/>
          <w:sz w:val="19"/>
          <w:szCs w:val="19"/>
        </w:rPr>
      </w:pPr>
      <w:r w:rsidRPr="00922190">
        <w:rPr>
          <w:rFonts w:ascii="Arial" w:hAnsi="Arial" w:cs="Arial"/>
          <w:color w:val="333333"/>
          <w:sz w:val="19"/>
          <w:szCs w:val="19"/>
        </w:rPr>
        <w:t>Altera a Lei Complementar nº 084, de 01 de abril de 2005 e suas alterações que dispõe sobre a Estrutura Organizacional da Administração Direta do Poder Executivo e dá outras providências. (Coordenador Técnico de Informática).</w:t>
      </w:r>
    </w:p>
    <w:p w:rsidR="00FA4072" w:rsidRDefault="00FA4072" w:rsidP="00922190">
      <w:pPr>
        <w:shd w:val="clear" w:color="auto" w:fill="F1F1F1"/>
        <w:spacing w:line="360" w:lineRule="atLeast"/>
        <w:outlineLvl w:val="1"/>
        <w:rPr>
          <w:rFonts w:ascii="Arial" w:hAnsi="Arial" w:cs="Arial"/>
          <w:color w:val="333333"/>
          <w:sz w:val="19"/>
          <w:szCs w:val="19"/>
        </w:rPr>
      </w:pPr>
    </w:p>
    <w:p w:rsidR="00922190" w:rsidRPr="00922190" w:rsidRDefault="00D42AF2" w:rsidP="00922190">
      <w:pPr>
        <w:shd w:val="clear" w:color="auto" w:fill="F1F1F1"/>
        <w:spacing w:line="360" w:lineRule="atLeast"/>
        <w:outlineLvl w:val="1"/>
        <w:rPr>
          <w:rFonts w:ascii="Arial" w:hAnsi="Arial" w:cs="Arial"/>
          <w:b/>
          <w:bCs/>
          <w:color w:val="000000"/>
          <w:spacing w:val="-12"/>
          <w:sz w:val="33"/>
          <w:szCs w:val="33"/>
        </w:rPr>
      </w:pPr>
      <w:hyperlink r:id="rId12" w:history="1">
        <w:r w:rsidR="00922190" w:rsidRPr="00922190">
          <w:rPr>
            <w:rFonts w:ascii="Arial" w:hAnsi="Arial" w:cs="Arial"/>
            <w:b/>
            <w:bCs/>
            <w:color w:val="10233B"/>
            <w:spacing w:val="-12"/>
            <w:sz w:val="33"/>
            <w:szCs w:val="33"/>
            <w:u w:val="single"/>
          </w:rPr>
          <w:t>Projeto de Lei Complementar nº 021/2016 de autoria do Poder Executivo Municipal</w:t>
        </w:r>
      </w:hyperlink>
    </w:p>
    <w:p w:rsidR="00922190" w:rsidRPr="00922190" w:rsidRDefault="00922190" w:rsidP="00922190">
      <w:pPr>
        <w:shd w:val="clear" w:color="auto" w:fill="F1F1F1"/>
        <w:spacing w:line="336" w:lineRule="atLeast"/>
        <w:rPr>
          <w:rFonts w:ascii="Arial" w:hAnsi="Arial" w:cs="Arial"/>
          <w:color w:val="333333"/>
          <w:sz w:val="19"/>
          <w:szCs w:val="19"/>
        </w:rPr>
      </w:pPr>
      <w:r w:rsidRPr="00922190">
        <w:rPr>
          <w:rFonts w:ascii="Arial" w:hAnsi="Arial" w:cs="Arial"/>
          <w:color w:val="333333"/>
          <w:sz w:val="19"/>
          <w:szCs w:val="19"/>
        </w:rPr>
        <w:t>Altera dispositivo da Lei Complementar nº 091 de 22 de Dezembro de 2005. (Assistente do SUS).</w:t>
      </w:r>
    </w:p>
    <w:p w:rsidR="00FA4072" w:rsidRDefault="00FA4072" w:rsidP="00922190">
      <w:pPr>
        <w:shd w:val="clear" w:color="auto" w:fill="F1F1F1"/>
        <w:spacing w:line="360" w:lineRule="atLeast"/>
        <w:outlineLvl w:val="1"/>
        <w:rPr>
          <w:rFonts w:ascii="Arial" w:hAnsi="Arial" w:cs="Arial"/>
          <w:color w:val="333333"/>
          <w:sz w:val="19"/>
          <w:szCs w:val="19"/>
        </w:rPr>
      </w:pPr>
    </w:p>
    <w:p w:rsidR="00922190" w:rsidRPr="00922190" w:rsidRDefault="00922190" w:rsidP="00922190">
      <w:pPr>
        <w:shd w:val="clear" w:color="auto" w:fill="F1F1F1"/>
        <w:spacing w:line="360" w:lineRule="atLeast"/>
        <w:outlineLvl w:val="1"/>
        <w:rPr>
          <w:rFonts w:ascii="Arial" w:hAnsi="Arial" w:cs="Arial"/>
          <w:b/>
          <w:bCs/>
          <w:color w:val="000000"/>
          <w:spacing w:val="-12"/>
          <w:sz w:val="33"/>
          <w:szCs w:val="33"/>
        </w:rPr>
      </w:pPr>
      <w:r w:rsidRPr="00922190">
        <w:rPr>
          <w:rFonts w:ascii="Arial" w:hAnsi="Arial" w:cs="Arial"/>
          <w:b/>
          <w:bCs/>
          <w:color w:val="10233B"/>
          <w:spacing w:val="-12"/>
          <w:sz w:val="33"/>
          <w:szCs w:val="33"/>
          <w:u w:val="single"/>
        </w:rPr>
        <w:t>Projeto de Lei Complementar nº 022/2016 de auto</w:t>
      </w:r>
      <w:r w:rsidR="00FA4072">
        <w:rPr>
          <w:rFonts w:ascii="Arial" w:hAnsi="Arial" w:cs="Arial"/>
          <w:b/>
          <w:bCs/>
          <w:color w:val="10233B"/>
          <w:spacing w:val="-12"/>
          <w:sz w:val="33"/>
          <w:szCs w:val="33"/>
          <w:u w:val="single"/>
        </w:rPr>
        <w:t>ria do Poder Executivo Municipal</w:t>
      </w:r>
    </w:p>
    <w:p w:rsidR="00922190" w:rsidRPr="00922190" w:rsidRDefault="00922190" w:rsidP="00922190">
      <w:pPr>
        <w:shd w:val="clear" w:color="auto" w:fill="F1F1F1"/>
        <w:spacing w:line="336" w:lineRule="atLeast"/>
        <w:rPr>
          <w:rFonts w:ascii="Arial" w:hAnsi="Arial" w:cs="Arial"/>
          <w:color w:val="333333"/>
          <w:sz w:val="19"/>
          <w:szCs w:val="19"/>
        </w:rPr>
      </w:pPr>
      <w:r w:rsidRPr="00922190">
        <w:rPr>
          <w:rFonts w:ascii="Arial" w:hAnsi="Arial" w:cs="Arial"/>
          <w:color w:val="333333"/>
          <w:sz w:val="19"/>
          <w:szCs w:val="19"/>
        </w:rPr>
        <w:t>Altera dispositivos da Lei nº 124 de 04 de Novembro de 2009 - Código de Obras e dá outras providências.</w:t>
      </w:r>
    </w:p>
    <w:p w:rsidR="00FA4072" w:rsidRPr="00922190" w:rsidRDefault="00FA4072" w:rsidP="00922190">
      <w:pPr>
        <w:shd w:val="clear" w:color="auto" w:fill="F1F1F1"/>
        <w:spacing w:line="336" w:lineRule="atLeast"/>
        <w:rPr>
          <w:rFonts w:ascii="Arial" w:hAnsi="Arial" w:cs="Arial"/>
          <w:color w:val="333333"/>
          <w:sz w:val="19"/>
          <w:szCs w:val="19"/>
        </w:rPr>
      </w:pPr>
    </w:p>
    <w:p w:rsidR="00922190" w:rsidRPr="00922190" w:rsidRDefault="00922190" w:rsidP="00922190">
      <w:pPr>
        <w:shd w:val="clear" w:color="auto" w:fill="F1F1F1"/>
        <w:spacing w:line="360" w:lineRule="atLeast"/>
        <w:outlineLvl w:val="1"/>
        <w:rPr>
          <w:rFonts w:ascii="Arial" w:hAnsi="Arial" w:cs="Arial"/>
          <w:b/>
          <w:bCs/>
          <w:color w:val="000000"/>
          <w:spacing w:val="-12"/>
          <w:sz w:val="33"/>
          <w:szCs w:val="33"/>
        </w:rPr>
      </w:pPr>
      <w:r w:rsidRPr="00922190">
        <w:rPr>
          <w:rFonts w:ascii="Arial" w:hAnsi="Arial" w:cs="Arial"/>
          <w:b/>
          <w:bCs/>
          <w:color w:val="10233B"/>
          <w:spacing w:val="-12"/>
          <w:sz w:val="33"/>
          <w:szCs w:val="33"/>
          <w:u w:val="single"/>
        </w:rPr>
        <w:lastRenderedPageBreak/>
        <w:t>Projeto de Lei Complementar nº 023/2016 de auto</w:t>
      </w:r>
      <w:r w:rsidR="00FA4072">
        <w:rPr>
          <w:rFonts w:ascii="Arial" w:hAnsi="Arial" w:cs="Arial"/>
          <w:b/>
          <w:bCs/>
          <w:color w:val="10233B"/>
          <w:spacing w:val="-12"/>
          <w:sz w:val="33"/>
          <w:szCs w:val="33"/>
          <w:u w:val="single"/>
        </w:rPr>
        <w:t>ria do Poder Executivo Municipal</w:t>
      </w:r>
    </w:p>
    <w:p w:rsidR="00922190" w:rsidRPr="00922190" w:rsidRDefault="00922190" w:rsidP="00922190">
      <w:pPr>
        <w:shd w:val="clear" w:color="auto" w:fill="F1F1F1"/>
        <w:spacing w:line="336" w:lineRule="atLeast"/>
        <w:rPr>
          <w:rFonts w:ascii="Arial" w:hAnsi="Arial" w:cs="Arial"/>
          <w:color w:val="333333"/>
          <w:sz w:val="19"/>
          <w:szCs w:val="19"/>
        </w:rPr>
      </w:pPr>
      <w:r w:rsidRPr="00922190">
        <w:rPr>
          <w:rFonts w:ascii="Arial" w:hAnsi="Arial" w:cs="Arial"/>
          <w:color w:val="333333"/>
          <w:sz w:val="19"/>
          <w:szCs w:val="19"/>
        </w:rPr>
        <w:t>Altera dispositivos da Lei Complementar Nº. 045 de 15 de dezembro de 1997 que institui o Código Tributário do Município de Barra do Garças, Estado de Mato Grosso, e dá outras providências.</w:t>
      </w:r>
    </w:p>
    <w:p w:rsidR="00FA4072" w:rsidRDefault="00FA4072" w:rsidP="00922190">
      <w:pPr>
        <w:shd w:val="clear" w:color="auto" w:fill="F1F1F1"/>
        <w:spacing w:line="360" w:lineRule="atLeast"/>
        <w:outlineLvl w:val="1"/>
        <w:rPr>
          <w:rFonts w:ascii="Arial" w:hAnsi="Arial" w:cs="Arial"/>
          <w:color w:val="333333"/>
          <w:sz w:val="19"/>
          <w:szCs w:val="19"/>
        </w:rPr>
      </w:pPr>
    </w:p>
    <w:p w:rsidR="00922190" w:rsidRPr="00922190" w:rsidRDefault="00922190" w:rsidP="00922190">
      <w:pPr>
        <w:shd w:val="clear" w:color="auto" w:fill="F1F1F1"/>
        <w:spacing w:line="360" w:lineRule="atLeast"/>
        <w:outlineLvl w:val="1"/>
        <w:rPr>
          <w:rFonts w:ascii="Arial" w:hAnsi="Arial" w:cs="Arial"/>
          <w:b/>
          <w:bCs/>
          <w:color w:val="000000"/>
          <w:spacing w:val="-12"/>
          <w:sz w:val="33"/>
          <w:szCs w:val="33"/>
        </w:rPr>
      </w:pPr>
      <w:r w:rsidRPr="00922190">
        <w:rPr>
          <w:rFonts w:ascii="Arial" w:hAnsi="Arial" w:cs="Arial"/>
          <w:b/>
          <w:bCs/>
          <w:color w:val="10233B"/>
          <w:spacing w:val="-12"/>
          <w:sz w:val="33"/>
          <w:szCs w:val="33"/>
          <w:u w:val="single"/>
        </w:rPr>
        <w:t>Projeto de Lei Complementar nº 024/2016 de auto</w:t>
      </w:r>
      <w:r w:rsidR="00FA4072">
        <w:rPr>
          <w:rFonts w:ascii="Arial" w:hAnsi="Arial" w:cs="Arial"/>
          <w:b/>
          <w:bCs/>
          <w:color w:val="10233B"/>
          <w:spacing w:val="-12"/>
          <w:sz w:val="33"/>
          <w:szCs w:val="33"/>
          <w:u w:val="single"/>
        </w:rPr>
        <w:t>ria do Poder Executivo Municipal</w:t>
      </w:r>
    </w:p>
    <w:p w:rsidR="00922190" w:rsidRDefault="00922190" w:rsidP="00922190">
      <w:pPr>
        <w:shd w:val="clear" w:color="auto" w:fill="F1F1F1"/>
        <w:spacing w:line="336" w:lineRule="atLeast"/>
        <w:rPr>
          <w:rFonts w:ascii="Arial" w:hAnsi="Arial" w:cs="Arial"/>
          <w:color w:val="333333"/>
          <w:sz w:val="19"/>
          <w:szCs w:val="19"/>
        </w:rPr>
      </w:pPr>
      <w:r w:rsidRPr="00922190">
        <w:rPr>
          <w:rFonts w:ascii="Arial" w:hAnsi="Arial" w:cs="Arial"/>
          <w:color w:val="333333"/>
          <w:sz w:val="19"/>
          <w:szCs w:val="19"/>
        </w:rPr>
        <w:t>Institui a Unidade Padrão Fiscal de Barra do Garças - UPFBG, para efeito de cálculo referente as Tabelas de Multas aplicadas nos casos de infrações, prevista no Código Postura e Código de Obras e Edificações.</w:t>
      </w:r>
    </w:p>
    <w:p w:rsidR="00922190" w:rsidRDefault="00922190"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001/2015 de autoria do Poder Executivo Municipal</w:t>
      </w:r>
    </w:p>
    <w:p w:rsidR="00922190" w:rsidRDefault="00922190" w:rsidP="00922190">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reorganização do Conselho Municipal de Educação de Barra do Garças-MT e dá outras providências.</w:t>
      </w:r>
    </w:p>
    <w:p w:rsidR="00FA4072" w:rsidRDefault="00FA4072"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922190" w:rsidRDefault="00922190"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002/2015 de autoria do Poder Executivo Municipal</w:t>
      </w:r>
    </w:p>
    <w:p w:rsidR="00922190" w:rsidRDefault="00922190" w:rsidP="00922190">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 da lei Complementar nº 127 de 28 de Abril de 2010, e da outras providências.</w:t>
      </w:r>
    </w:p>
    <w:p w:rsidR="00922190" w:rsidRDefault="00922190"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003/2015 de autoria do Poder Executivo Municipal</w:t>
      </w:r>
    </w:p>
    <w:p w:rsidR="00922190" w:rsidRDefault="00922190" w:rsidP="00922190">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084, de 01 de abril de 2005 que dispõe sobre a Estrutura Organizacional da Administração Direta do Poder Executivo e dá outras providências.</w:t>
      </w:r>
    </w:p>
    <w:p w:rsidR="00FA4072" w:rsidRDefault="00FA4072"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922190" w:rsidRDefault="00922190"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004/2015 de autoria do Poder Executivo Municipal</w:t>
      </w:r>
    </w:p>
    <w:p w:rsidR="00922190" w:rsidRDefault="00922190" w:rsidP="00922190">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o Plano Municipal de Educação e dá outras providências.</w:t>
      </w:r>
    </w:p>
    <w:p w:rsidR="00FA4072" w:rsidRDefault="00FA4072"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922190" w:rsidRDefault="00922190"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005/2015 de autoria do Poder Executivo Municipal</w:t>
      </w:r>
    </w:p>
    <w:p w:rsidR="00922190" w:rsidRDefault="00922190" w:rsidP="00922190">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83 de 27 de dezembro de 2004, que Reestrutura o Regime Próprio de Previdência Social do Município de Barra do Garças//MT e, dá outras providências.</w:t>
      </w:r>
    </w:p>
    <w:p w:rsidR="00FA4072" w:rsidRDefault="00FA4072"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922190" w:rsidRDefault="00922190"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006/2015 de autoria do Poder Executivo Municipal</w:t>
      </w:r>
    </w:p>
    <w:p w:rsidR="00922190" w:rsidRDefault="00922190" w:rsidP="00922190">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084, de 01 de abril de 2005 que dispõe sobre a Estrutura Organizacional da Administração Direta do Poder Executivo e dá outras providências.</w:t>
      </w:r>
    </w:p>
    <w:p w:rsidR="00FA4072" w:rsidRDefault="00FA4072"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922190" w:rsidRDefault="00922190"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lastRenderedPageBreak/>
        <w:t>Projeto de Lei Complementar nº 007/2015 de autoria do Poder Executivo Municipal</w:t>
      </w:r>
    </w:p>
    <w:p w:rsidR="00922190" w:rsidRDefault="00922190" w:rsidP="00922190">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084, de 01 de abril de 2005 que dispõe sobre a Estrutura Organizacional da Administração Direta do Poder Executivo e dá outras providências.</w:t>
      </w:r>
    </w:p>
    <w:p w:rsidR="00FA4072" w:rsidRDefault="00FA4072"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922190" w:rsidRDefault="00922190"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008/2015 de autoria do Poder Executivo Municipal</w:t>
      </w:r>
    </w:p>
    <w:p w:rsidR="00922190" w:rsidRDefault="00922190" w:rsidP="00922190">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Dispõe sobre a Transação e o Parcelamento de débitos no mutirão da conciliação do ano de 2015 promovido pelo Município de Barra do Garças, e dá outras providências.</w:t>
      </w:r>
    </w:p>
    <w:p w:rsidR="00FA4072" w:rsidRDefault="00FA4072" w:rsidP="00922190">
      <w:pPr>
        <w:pStyle w:val="tilebody"/>
        <w:shd w:val="clear" w:color="auto" w:fill="F1F1F1"/>
        <w:spacing w:before="0" w:beforeAutospacing="0" w:after="0" w:afterAutospacing="0" w:line="336" w:lineRule="atLeast"/>
        <w:rPr>
          <w:rFonts w:ascii="Arial" w:hAnsi="Arial" w:cs="Arial"/>
          <w:color w:val="333333"/>
          <w:sz w:val="19"/>
          <w:szCs w:val="19"/>
        </w:rPr>
      </w:pPr>
    </w:p>
    <w:p w:rsidR="00922190" w:rsidRDefault="00922190"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009/2015 de autoria do Poder Executivo Municipal</w:t>
      </w:r>
    </w:p>
    <w:p w:rsidR="00922190" w:rsidRDefault="00922190" w:rsidP="00922190">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Dispõe sobre o uso da frota de veículos oficiais da Administração Pública Municipal e dá outras providências.</w:t>
      </w:r>
    </w:p>
    <w:p w:rsidR="00FA4072" w:rsidRDefault="00FA4072" w:rsidP="00922190">
      <w:pPr>
        <w:pStyle w:val="tilebody"/>
        <w:shd w:val="clear" w:color="auto" w:fill="F1F1F1"/>
        <w:spacing w:before="0" w:beforeAutospacing="0" w:after="0" w:afterAutospacing="0" w:line="336" w:lineRule="atLeast"/>
        <w:rPr>
          <w:rFonts w:ascii="Arial" w:hAnsi="Arial" w:cs="Arial"/>
          <w:color w:val="333333"/>
          <w:sz w:val="19"/>
          <w:szCs w:val="19"/>
        </w:rPr>
      </w:pPr>
    </w:p>
    <w:p w:rsidR="00922190" w:rsidRDefault="00922190"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010/2015 de autoria do Poder Executivo Municipal</w:t>
      </w:r>
    </w:p>
    <w:p w:rsidR="00922190" w:rsidRDefault="00922190" w:rsidP="00922190">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084, de 01 de abril de 2005 e a Lei Complementar n.º 088, de 11 de novembro de 2005 que dispõe sobre a Estrutura Organizacional da Administração Direta do Poder Executivo e dá outras providências.</w:t>
      </w:r>
    </w:p>
    <w:p w:rsidR="00FA4072" w:rsidRDefault="00FA4072"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922190" w:rsidRDefault="00FA4072"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w:t>
      </w:r>
      <w:r w:rsidR="00922190" w:rsidRPr="00FA4072">
        <w:rPr>
          <w:rFonts w:ascii="Arial" w:hAnsi="Arial" w:cs="Arial"/>
          <w:color w:val="000000"/>
          <w:spacing w:val="-12"/>
          <w:sz w:val="33"/>
          <w:szCs w:val="33"/>
        </w:rPr>
        <w:t>ntar nº 011/2015 de autoria do Poder Executivo Municipal</w:t>
      </w:r>
    </w:p>
    <w:p w:rsidR="00922190" w:rsidRDefault="00922190" w:rsidP="00922190">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w:t>
      </w:r>
      <w:r w:rsidR="00FA4072">
        <w:rPr>
          <w:rStyle w:val="description"/>
          <w:rFonts w:ascii="Arial" w:hAnsi="Arial" w:cs="Arial"/>
          <w:color w:val="333333"/>
          <w:sz w:val="19"/>
          <w:szCs w:val="19"/>
        </w:rPr>
        <w:t>obre o funcionamento da Procurad</w:t>
      </w:r>
      <w:r>
        <w:rPr>
          <w:rStyle w:val="description"/>
          <w:rFonts w:ascii="Arial" w:hAnsi="Arial" w:cs="Arial"/>
          <w:color w:val="333333"/>
          <w:sz w:val="19"/>
          <w:szCs w:val="19"/>
        </w:rPr>
        <w:t>oria-Geral do Município de Barra do Garças-MT, institui o Plano de Cargos, Carreira e Remuneração, e dá outras providências.</w:t>
      </w:r>
    </w:p>
    <w:p w:rsidR="00FA4072" w:rsidRDefault="00FA4072"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922190" w:rsidRDefault="00922190" w:rsidP="00922190">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012/2015 de autoria do Poder Executivo Municipal</w:t>
      </w:r>
    </w:p>
    <w:p w:rsidR="00922190" w:rsidRDefault="00922190" w:rsidP="00922190">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Altera dispositivos da Lei Complementar Nº 045 de 15 de dezembro de 1997, que institui o Código Tributário do Município de Barra do Garças, Estado de Mato Grosso, e dá outras providências".</w:t>
      </w:r>
    </w:p>
    <w:p w:rsidR="00A80456" w:rsidRDefault="00A80456" w:rsidP="00922190">
      <w:pPr>
        <w:pStyle w:val="tilebody"/>
        <w:shd w:val="clear" w:color="auto" w:fill="F1F1F1"/>
        <w:spacing w:before="0" w:beforeAutospacing="0" w:after="0" w:afterAutospacing="0" w:line="336" w:lineRule="atLeast"/>
        <w:rPr>
          <w:rStyle w:val="description"/>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001/2014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da Lei Complementar nº 120 de 02 de setembro de 2009</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003/2014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lastRenderedPageBreak/>
        <w:t>Dispõe sobre a Transação e o Parcelamento de débitos no mutirão da conciliação do ano de 2013, promovido pelo Município de Barra do Garças,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004/2014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83 de 27 de dezembro de 2004, que Reestrutura o Regime Próprio de Previdência Social do Município de Barra do Garças//MT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006/2014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da Lei Complementar nº 159 de 29 de abril de 2014. (Mutirão da Conciliação).</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007/2014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da Lei Complementar nº 049, de 17 de maio de 1999, e Lei Complementar nº 151, de 05 de julho de 2013, que dispõe sobre a Carreira dos Profissionais da Educação Básica do Município de Barra do Garças-MT.</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008/2014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Regulamenta o art. 17, da Lei nº 2.095 de 26 de agosto de 1998, com redação dada pela Lei Complementar 55, de 18 de dezembro de 2000 e dá outras providencias.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009/2014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da Lei Complementar N° 045 de 15 de dezembro de 1997 que institui o Código Tributário do Município de Barra do Garças, Estado de Mato Grosso,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010/2014 de autoria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Altera a Lei Complementar nº 045, de 15 de dezembro de 1997 e dá outras providências.</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001/2013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lastRenderedPageBreak/>
        <w:t>Altera a Lei Complementar n.º 084, de 01 de abril de 2005 e a Lei Complementar n.º 088, de 11 de novembro de 2005 que dispõe sobre a Estrutura Organizacional da Administração Direta do Poder Executivo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002/2013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045, de 15 de dezembro de 1997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003/2013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084, de 01 de abril de 2005 e a Lei Complementar n.º 088, de 11 de novembro de 2005 que dispõe sobre a Estrutura Organizacional da Administração Direta do Poder Executivo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004/2013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o Código do Meio Ambiente do Município de Barra do Garças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005/2013 de autoria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Altera dispositivos da Lei Complementar nº 049 de 17 de maio de 1999, que dispõe sobre a Carreira dos Profissionais da Educação Básica do Município de Barra do Garças-MT.</w:t>
      </w:r>
    </w:p>
    <w:p w:rsidR="00FA4072" w:rsidRDefault="00FA4072" w:rsidP="00A80456">
      <w:pPr>
        <w:pStyle w:val="tilebody"/>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006/2013 de autor</w:t>
      </w:r>
      <w:r w:rsidR="00FA4072">
        <w:rPr>
          <w:rFonts w:ascii="Arial" w:hAnsi="Arial" w:cs="Arial"/>
          <w:color w:val="000000"/>
          <w:spacing w:val="-12"/>
          <w:sz w:val="33"/>
          <w:szCs w:val="33"/>
        </w:rPr>
        <w:t>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83 de 27 de dezembro de 2004, que Reestrutura o Regime Próprio de Previdência Social do Município de Barra do Garças//MT e, dá outras providências.</w:t>
      </w:r>
    </w:p>
    <w:p w:rsidR="00A80456" w:rsidRDefault="00D42AF2" w:rsidP="00A80456">
      <w:pPr>
        <w:pStyle w:val="tilefooter"/>
        <w:shd w:val="clear" w:color="auto" w:fill="F1F1F1"/>
        <w:spacing w:before="0" w:beforeAutospacing="0" w:after="0" w:afterAutospacing="0" w:line="336" w:lineRule="atLeast"/>
        <w:rPr>
          <w:rFonts w:ascii="Arial" w:hAnsi="Arial" w:cs="Arial"/>
          <w:color w:val="333333"/>
          <w:sz w:val="19"/>
          <w:szCs w:val="19"/>
        </w:rPr>
      </w:pPr>
      <w:hyperlink r:id="rId13" w:history="1"/>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007/2013 de autor</w:t>
      </w:r>
      <w:r w:rsidR="00FA4072">
        <w:rPr>
          <w:rFonts w:ascii="Arial" w:hAnsi="Arial" w:cs="Arial"/>
          <w:color w:val="000000"/>
          <w:spacing w:val="-12"/>
          <w:sz w:val="33"/>
          <w:szCs w:val="33"/>
        </w:rPr>
        <w:t>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Dispõe sobre a Transação e o Parcelamento de débitos no mutirão da conciliação do ano de 2013, promovido pelo Município de Barra do Garças, e dá outras providências.</w:t>
      </w:r>
    </w:p>
    <w:p w:rsidR="00FA4072" w:rsidRDefault="00FA4072" w:rsidP="00A80456">
      <w:pPr>
        <w:pStyle w:val="tilebody"/>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008/2013 de autor</w:t>
      </w:r>
      <w:r w:rsidR="00FA4072">
        <w:rPr>
          <w:rFonts w:ascii="Arial" w:hAnsi="Arial" w:cs="Arial"/>
          <w:color w:val="000000"/>
          <w:spacing w:val="-12"/>
          <w:sz w:val="33"/>
          <w:szCs w:val="33"/>
        </w:rPr>
        <w:t>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084, de 01 de abril de 2005 que dispõe sobre a Estrutura Organizacional da Administração Direta do Poder Executivo e dá outras providências.</w:t>
      </w:r>
    </w:p>
    <w:p w:rsidR="00A80456" w:rsidRDefault="00D42AF2" w:rsidP="00A80456">
      <w:pPr>
        <w:pStyle w:val="tilefooter"/>
        <w:shd w:val="clear" w:color="auto" w:fill="F1F1F1"/>
        <w:spacing w:before="0" w:beforeAutospacing="0" w:after="0" w:afterAutospacing="0" w:line="336" w:lineRule="atLeast"/>
        <w:rPr>
          <w:rFonts w:ascii="Arial" w:hAnsi="Arial" w:cs="Arial"/>
          <w:color w:val="333333"/>
          <w:sz w:val="19"/>
          <w:szCs w:val="19"/>
        </w:rPr>
      </w:pPr>
      <w:hyperlink r:id="rId14" w:history="1">
        <w:r w:rsidR="00A80456">
          <w:rPr>
            <w:rStyle w:val="hiddenstructure"/>
            <w:rFonts w:ascii="Arial" w:hAnsi="Arial" w:cs="Arial"/>
            <w:color w:val="10233B"/>
            <w:sz w:val="19"/>
            <w:szCs w:val="19"/>
            <w:bdr w:val="none" w:sz="0" w:space="0" w:color="auto" w:frame="1"/>
          </w:rPr>
          <w:t>Projeto</w:t>
        </w:r>
      </w:hyperlink>
    </w:p>
    <w:p w:rsidR="00A80456" w:rsidRDefault="00A80456" w:rsidP="00A80456">
      <w:pPr>
        <w:pStyle w:val="tilefooter"/>
        <w:shd w:val="clear" w:color="auto" w:fill="F1F1F1"/>
        <w:spacing w:before="0" w:beforeAutospacing="0" w:after="0" w:afterAutospacing="0" w:line="336" w:lineRule="atLeast"/>
        <w:rPr>
          <w:rFonts w:ascii="Arial" w:hAnsi="Arial" w:cs="Arial"/>
          <w:color w:val="333333"/>
          <w:sz w:val="19"/>
          <w:szCs w:val="19"/>
        </w:rPr>
      </w:pPr>
    </w:p>
    <w:p w:rsidR="00FA4072"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lastRenderedPageBreak/>
        <w:br/>
      </w:r>
      <w:r w:rsidRPr="00FA4072">
        <w:rPr>
          <w:rFonts w:ascii="Arial" w:hAnsi="Arial" w:cs="Arial"/>
          <w:color w:val="000000"/>
          <w:spacing w:val="-12"/>
          <w:sz w:val="33"/>
          <w:szCs w:val="33"/>
        </w:rPr>
        <w:t>Projeto de Lei Complementar nº 001/2012 de autoria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Dispõe sobre alteração do artigo 2, inciso I, da Lei Municipal nº 3.162 de 25 de outubro de 2010.</w:t>
      </w:r>
    </w:p>
    <w:p w:rsidR="00FA4072" w:rsidRDefault="00FA4072" w:rsidP="00A80456">
      <w:pPr>
        <w:pStyle w:val="tilebody"/>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002/2012 de autoria do Poder Executivo M</w:t>
      </w:r>
      <w:r w:rsidR="00FA4072">
        <w:rPr>
          <w:rFonts w:ascii="Arial" w:hAnsi="Arial" w:cs="Arial"/>
          <w:color w:val="000000"/>
          <w:spacing w:val="-12"/>
          <w:sz w:val="33"/>
          <w:szCs w:val="33"/>
        </w:rPr>
        <w:t>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83 de 27 de dezembro de 2004, que Reestrutura o Regime Próprio de Previdência Social do Município de Barra do Garças//MT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003/2012 de autor</w:t>
      </w:r>
      <w:r w:rsidR="00FA4072">
        <w:rPr>
          <w:rFonts w:ascii="Arial" w:hAnsi="Arial" w:cs="Arial"/>
          <w:color w:val="000000"/>
          <w:spacing w:val="-12"/>
          <w:sz w:val="33"/>
          <w:szCs w:val="33"/>
        </w:rPr>
        <w:t>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83 de 27 de dezembro de 2004, que Reestrutura o Regime Próprio de Previdência Social do Município de Barra do Garças//MT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004/2012 de autor</w:t>
      </w:r>
      <w:r w:rsidR="00FA4072">
        <w:rPr>
          <w:rFonts w:ascii="Arial" w:hAnsi="Arial" w:cs="Arial"/>
          <w:color w:val="000000"/>
          <w:spacing w:val="-12"/>
          <w:sz w:val="33"/>
          <w:szCs w:val="33"/>
        </w:rPr>
        <w:t>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Acrescenta o inciso V ao art. 80 da Lei Complementar nº 045/1997.</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005/2012 de autor</w:t>
      </w:r>
      <w:r w:rsidR="00FA4072">
        <w:rPr>
          <w:rFonts w:ascii="Arial" w:hAnsi="Arial" w:cs="Arial"/>
          <w:color w:val="000000"/>
          <w:spacing w:val="-12"/>
          <w:sz w:val="33"/>
          <w:szCs w:val="33"/>
        </w:rPr>
        <w:t>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da Lei Complementar Nº. 045 de 15 de dezembro de 1997 que institui o Código Tributário do Município de Barra do Garças, Estado de Mato Grosso,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006/2012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o Anexo I da Lei Complementar nº 143 de 17 de maio de 2012, que homologou a reavaliação atuarial realizada em março/2012.</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001/2011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83 de 27 de dezembro de 2004, que Reestrutura o Regime Próprio de Previdência Social do Município de Barra do Garças//MT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002/2011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121 de 09 de setembro de 2009.</w:t>
      </w:r>
    </w:p>
    <w:p w:rsidR="00FA4072" w:rsidRDefault="00FA4072" w:rsidP="00A80456">
      <w:pPr>
        <w:pStyle w:val="tilefooter"/>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lastRenderedPageBreak/>
        <w:t>Projeto de Lei Complementar nº 003/2011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criação no Quadro de Pessoal de Carreira da Prefeitura, os cargos que menciona.</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004/2011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Estabelece os cargos e o número de vagas do Executivo Municipal.</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005/2011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Estabelece os cargos e o número de vagas do Executivo Municipal.</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006/2011 de autoria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 xml:space="preserve">Estabelece os cargos e o número de vagas do Executivo Municipal. </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001/2010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criação no quadro de pessoa, de carreira da Prefeitura Municipal o cargo que menciona e dá outras providências. (Agente de Trânsito).</w:t>
      </w:r>
    </w:p>
    <w:p w:rsidR="00FA4072" w:rsidRDefault="00FA4072" w:rsidP="00A80456">
      <w:pPr>
        <w:pStyle w:val="tilefooter"/>
        <w:shd w:val="clear" w:color="auto" w:fill="F1F1F1"/>
        <w:spacing w:before="0" w:beforeAutospacing="0" w:after="0" w:afterAutospacing="0" w:line="336" w:lineRule="atLeast"/>
        <w:rPr>
          <w:rFonts w:ascii="Arial" w:hAnsi="Arial" w:cs="Arial"/>
          <w:color w:val="333333"/>
          <w:sz w:val="19"/>
          <w:szCs w:val="19"/>
        </w:rPr>
      </w:pPr>
    </w:p>
    <w:p w:rsidR="00FA4072" w:rsidRDefault="00FA4072" w:rsidP="00A80456">
      <w:pPr>
        <w:pStyle w:val="tilefooter"/>
        <w:shd w:val="clear" w:color="auto" w:fill="F1F1F1"/>
        <w:spacing w:before="0" w:beforeAutospacing="0" w:after="0" w:afterAutospacing="0" w:line="336" w:lineRule="atLeast"/>
        <w:rPr>
          <w:rFonts w:ascii="Arial" w:hAnsi="Arial" w:cs="Arial"/>
          <w:color w:val="333333"/>
          <w:sz w:val="19"/>
          <w:szCs w:val="19"/>
        </w:rPr>
      </w:pPr>
    </w:p>
    <w:p w:rsidR="00FA4072" w:rsidRDefault="00FA4072" w:rsidP="00A80456">
      <w:pPr>
        <w:pStyle w:val="tilefooter"/>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002/2010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criação no quadro de pessoa, de carreira da Prefeitura Municipal o cargo que menciona e dá outras providências. (Auxiliar de Serviços Gerais).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003/2010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da Lei Complementar Nº 045 de 15 de dezembro de 1997 que institui o Código Tributário do Município de Barra do Garças, Estado de Mato Grosso,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004/2010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competência e organização do Conselho de Contribuintes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lastRenderedPageBreak/>
        <w:t>Projeto de Lei Complementar nº 005/2010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revogação do artigo 7º da Lei Complementar de nº 125 de 26 de fevereiro de 2010.</w:t>
      </w:r>
    </w:p>
    <w:p w:rsidR="00A80456" w:rsidRDefault="00D42AF2" w:rsidP="00A80456">
      <w:pPr>
        <w:pStyle w:val="tilefooter"/>
        <w:shd w:val="clear" w:color="auto" w:fill="F1F1F1"/>
        <w:spacing w:before="0" w:beforeAutospacing="0" w:after="0" w:afterAutospacing="0" w:line="336" w:lineRule="atLeast"/>
        <w:rPr>
          <w:rFonts w:ascii="Arial" w:hAnsi="Arial" w:cs="Arial"/>
          <w:color w:val="333333"/>
          <w:sz w:val="19"/>
          <w:szCs w:val="19"/>
        </w:rPr>
      </w:pPr>
      <w:hyperlink r:id="rId15" w:history="1"/>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007/2010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83 de 27 de dezembro de 2004, que Reestrutura o Regime Próprio de Previdência Social do Município de Barra do Garças//MT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008/2010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das Leis Complementares nº 049, de 17 de maio de 1999 e 087 de 12 de setembro de 2005, que dispõem sobre a Carreira dos Profissionais da Educação Básica do Município de Barra do Garças.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001/2009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revogação da Lei Complementar que menciona. (115/2008)</w:t>
      </w:r>
    </w:p>
    <w:p w:rsidR="00A80456" w:rsidRDefault="00D42AF2" w:rsidP="00A80456">
      <w:pPr>
        <w:pStyle w:val="tilefooter"/>
        <w:shd w:val="clear" w:color="auto" w:fill="F1F1F1"/>
        <w:spacing w:before="0" w:beforeAutospacing="0" w:after="0" w:afterAutospacing="0" w:line="336" w:lineRule="atLeast"/>
        <w:rPr>
          <w:rFonts w:ascii="Arial" w:hAnsi="Arial" w:cs="Arial"/>
          <w:color w:val="333333"/>
          <w:sz w:val="19"/>
          <w:szCs w:val="19"/>
        </w:rPr>
      </w:pPr>
      <w:hyperlink r:id="rId16" w:history="1"/>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001A/2009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revogação da Lei Complementar que menciona. (115/2008).</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002/2009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Dá nova redação ao Art. 1º, inciso II, da Lei Complementar nº 103, de 27 de abril de 2007.</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003/2009 de autoria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Altera a redação da Lei Complementar nº 083 de 27 de dezembro de 2004, com redação dada pela Lei Complementar nº 113, de 27 de novembro de 2008 que Reestruturou o Regime Próprio de Previdência Social do Município de Barra do Garças/MT.</w:t>
      </w:r>
    </w:p>
    <w:p w:rsidR="00FA4072" w:rsidRDefault="00FA4072" w:rsidP="00A80456">
      <w:pPr>
        <w:pStyle w:val="tilebody"/>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004/2009 de autoria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Dá nova redação a Lei Complementar nº 103 de 27 de abril de 2007.</w:t>
      </w:r>
    </w:p>
    <w:p w:rsidR="00FA4072" w:rsidRDefault="00FA4072" w:rsidP="00A80456">
      <w:pPr>
        <w:pStyle w:val="tilebody"/>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005/2009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lastRenderedPageBreak/>
        <w:t>Dispõe sobre criação e denominação do estabelecimento de ensino público que menciona e dá outras providências. (Centro de Atendimento Especializado à Criança).</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006/2009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da Lei Complementar Nº 045 de 15 de dezembro de 1997 que institui o Código Tributário do Município de Barra do Garças, Estado de Mato Grosso,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007/2009 de autoria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Dispõe sobre o Código de Obras e Edificações do Município de Barra do Garças e dá outras providências.</w:t>
      </w:r>
    </w:p>
    <w:p w:rsidR="00FA4072" w:rsidRDefault="00FA4072" w:rsidP="00A80456">
      <w:pPr>
        <w:pStyle w:val="tilebody"/>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008/2009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organização do Sistema Municipal de Defesa do Consumidor - SMDC e Institui a Coordenadoria Municipal de Defesa do Consumidor - PROCON Municipal de Barra do Garças, Conselho Municipal de Defesa do Consumidor - CONDECON e o Fundo Municipal de Defesa do Consumidor - FUNDECON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009/2009 de autoria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Dispõe sobre o Código de Postura de Barra do Garças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001/2008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da Lei 091/2005 que instituiu a Carreira dos Profissionais do Sistema Único de Saúde do Município de Barra do Garças,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002/2008 de autoria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Dispõe sobre criação no quadro de pessoal, de carreira da Prefeitura Municipal os cargos que menciona. (Profissional de Educação Física).</w:t>
      </w:r>
    </w:p>
    <w:p w:rsidR="00FA4072" w:rsidRDefault="00FA4072" w:rsidP="00A80456">
      <w:pPr>
        <w:pStyle w:val="tilebody"/>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003/2008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da Lei Complementar 084, de 1º de abril de 2005, e dá outras providências.</w:t>
      </w:r>
    </w:p>
    <w:p w:rsidR="00A80456" w:rsidRDefault="00D42AF2" w:rsidP="00A80456">
      <w:pPr>
        <w:pStyle w:val="tilefooter"/>
        <w:shd w:val="clear" w:color="auto" w:fill="F1F1F1"/>
        <w:spacing w:before="0" w:beforeAutospacing="0" w:after="0" w:afterAutospacing="0" w:line="336" w:lineRule="atLeast"/>
        <w:rPr>
          <w:rFonts w:ascii="Arial" w:hAnsi="Arial" w:cs="Arial"/>
          <w:color w:val="333333"/>
          <w:sz w:val="19"/>
          <w:szCs w:val="19"/>
        </w:rPr>
      </w:pPr>
      <w:hyperlink r:id="rId17" w:history="1">
        <w:r w:rsidR="00A80456">
          <w:rPr>
            <w:rStyle w:val="hiddenstructure"/>
            <w:rFonts w:ascii="Arial" w:hAnsi="Arial" w:cs="Arial"/>
            <w:color w:val="10233B"/>
            <w:sz w:val="19"/>
            <w:szCs w:val="19"/>
            <w:bdr w:val="none" w:sz="0" w:space="0" w:color="auto" w:frame="1"/>
          </w:rPr>
          <w:t>Projeto de Lei Complementar nº 003/2008 de autoria do Poder Executivo Municipal -</w:t>
        </w:r>
        <w:r w:rsidR="00A80456">
          <w:rPr>
            <w:rStyle w:val="Hyperlink"/>
            <w:rFonts w:ascii="Arial" w:hAnsi="Arial" w:cs="Arial"/>
            <w:color w:val="10233B"/>
            <w:sz w:val="19"/>
            <w:szCs w:val="19"/>
          </w:rPr>
          <w:t>Leia mais…</w:t>
        </w:r>
      </w:hyperlink>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004/2008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redação do inciso IV e § 3º do artigo 44 da Lei Complementar nº 083 de 27 de dezembro de 2004, que Reestrutura o Regime Próprio de Previdência Social do Município de Barra do Garças/MT.</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005/2008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criação da função de Coordenador Pedagógico e da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001/2007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criação do cargo que menciona. (Inspetores Sanitários e Supervisores Sanitários).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002/2007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criação da Unidade de Coleta e Transfusão do Município</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004/2007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 da Lei Complementar nº 091/2005 que instituiu a Carreira dos Profissionais do Sistema Único de Saúde do Município de Barra do Garças, e dá outras providências. (Programa Saúde da Família).</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005/2007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redação do inciso IV e § 3º do artigo 44 da Lei Complementar nº 083 de 27 de dezembro de 2004, que reestrutura o Regime Próprio de Previdência Social do Município de Barra do Garças/MT,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006/2007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criação da Coordenadoria Municipal de Trânsito, da Junta Administrativa de Recursos de Infração - JARI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007/2007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 da Lei Complementar nº 091/2005 que instituiu a Carreira dos Profissionais do Sistema Único de Saúde do Município de Barra do Garças, e dá outras providências. (Técnico do SUS, Assistente do SUS, Apoio de Serviços do SUS).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008/2007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lastRenderedPageBreak/>
        <w:t>Altera dispositivo da Lei Complementar nº 091/2005 que instituiu a Carreira dos Profissionais do Sistema Único de Saúde do Município de Barra do Garças, e dá outras providências. (Enfermeiro, Técnico em Enfermagem).</w:t>
      </w:r>
    </w:p>
    <w:p w:rsidR="00A80456" w:rsidRPr="00FA4072" w:rsidRDefault="00A80456" w:rsidP="00FA4072">
      <w:pPr>
        <w:pStyle w:val="tilefooter"/>
        <w:shd w:val="clear" w:color="auto" w:fill="F1F1F1"/>
        <w:spacing w:before="0" w:beforeAutospacing="0" w:after="0" w:afterAutospacing="0" w:line="336" w:lineRule="atLeast"/>
        <w:rPr>
          <w:rFonts w:ascii="Arial" w:hAnsi="Arial" w:cs="Arial"/>
          <w:color w:val="333333"/>
          <w:sz w:val="19"/>
          <w:szCs w:val="19"/>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002/2006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o Plano de Cargos e Salários dos Servidores do Município, as Autarquias e Fundações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003/2006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Institui e estrutura a carreira de Auditor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004/2006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083, de 27 de dezembro de 2004, que reestrutura o Regime Próprio de Previdência Social do Município de Barra do Garças/MT,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005/2006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Cria a Coordenadoria Municipal de Defesa Civil (COMDEC) do Município de Barra do Garças e dá outras providências.</w:t>
      </w:r>
    </w:p>
    <w:p w:rsidR="00FA4072" w:rsidRDefault="00FA4072" w:rsidP="00A80456">
      <w:pPr>
        <w:pStyle w:val="tilefooter"/>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006/2006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Estabelece os cargos e o número de vagas do Executivo Municipal. (Saúde)</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007/2006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Estabelece os cargos e o número de vagas do Executivo Municipal. (Administração)</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008/2006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Estabelece os cargos e o número de vagas do Executivo Municipal. (Educação)</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010/2006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w:t>
      </w:r>
      <w:r w:rsidR="00FA4072">
        <w:rPr>
          <w:rStyle w:val="description"/>
          <w:rFonts w:ascii="Arial" w:hAnsi="Arial" w:cs="Arial"/>
          <w:color w:val="333333"/>
          <w:sz w:val="19"/>
          <w:szCs w:val="19"/>
        </w:rPr>
        <w:t>mplementar nº 096/2006, nos term</w:t>
      </w:r>
      <w:r>
        <w:rPr>
          <w:rStyle w:val="description"/>
          <w:rFonts w:ascii="Arial" w:hAnsi="Arial" w:cs="Arial"/>
          <w:color w:val="333333"/>
          <w:sz w:val="19"/>
          <w:szCs w:val="19"/>
        </w:rPr>
        <w:t>os que menciona.</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011/2006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os arts. 50 a 5</w:t>
      </w:r>
      <w:r w:rsidR="00FA4072">
        <w:rPr>
          <w:rStyle w:val="description"/>
          <w:rFonts w:ascii="Arial" w:hAnsi="Arial" w:cs="Arial"/>
          <w:color w:val="333333"/>
          <w:sz w:val="19"/>
          <w:szCs w:val="19"/>
        </w:rPr>
        <w:t xml:space="preserve">3 da Lei Complementar nº 049 de </w:t>
      </w:r>
      <w:r>
        <w:rPr>
          <w:rStyle w:val="description"/>
          <w:rFonts w:ascii="Arial" w:hAnsi="Arial" w:cs="Arial"/>
          <w:color w:val="333333"/>
          <w:sz w:val="19"/>
          <w:szCs w:val="19"/>
        </w:rPr>
        <w:t>17 de maio de 1999.</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001/2005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Estrutura Organizacional da Administração Direta do Poder Executivo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002/2005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083, de 27 de dezembro de 2004, que reestrutura o Regime Próprio de Previdência Social do Município de Barra do Garças/MT,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003/2005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dos artigos 1º, 2º, 3º, 7º e 10 da Lei Complementar 047 de 26/08/98, e acrescenta o art. 3º A,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004/2005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084, de 01 de abril de 2005, que dispõe sobre a Estrutura Organizacional da Administração Direta do Poder Executivo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006/2005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Dá nova redação aos dispositivos da Lei Complementar nº 077 de 16 de dezembro de 2003.</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007/2005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045, de 15 de dezembro de 1997 que institui o Código Tributário do Município de Barra do Garças, Estado de Mato Grosso,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008/2005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Institui a Carreira dos Profissionais do Sistema Único de Saúde do Município de Barra do Garças,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009/2005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alteração de dispositivo da Lei Complementar 03/1991. (gratificação de Natal)</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001/2004 de autoria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Altera dispositivos da Lei Complementar nº 049 de 17 de maio de 1999, que dispõe sobre a Carreira dos Profissionais da Educação Básica do Município de Barra do Garças-MT.</w:t>
      </w:r>
    </w:p>
    <w:p w:rsidR="00FA4072" w:rsidRDefault="00FA4072" w:rsidP="00A80456">
      <w:pPr>
        <w:pStyle w:val="tilebody"/>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002/2004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criação da Secretaria Municipal de Cultura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003/2004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revogação das leis que menciona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004/2004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criação da Secretaria Municipal do Índio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005/2004 de autoria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Aprova o Plano Municipal de Educação e dá outras providências.</w:t>
      </w:r>
    </w:p>
    <w:p w:rsidR="00FA4072" w:rsidRDefault="00FA4072" w:rsidP="00A80456">
      <w:pPr>
        <w:pStyle w:val="tilebody"/>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006/2004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as funções de confiança e dos cargos em Comissão da Prefeitura Municipal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007/2004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reestruturação do Regime Próprio de Previdência Social do Município de Barra do Garças/MT,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001/2003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lastRenderedPageBreak/>
        <w:t>Dispõe sobre criação no quadro de pessoal em Comissão da Prefeitura Municipal, do cargo que menciona. (Coordenador do Projeto Renascer).</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002/2003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da Lei Complementar 028 de 22/12/95, Código de Postura Municipal, alterado pela Lei Complementar 042 de 20/06/97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003/2003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Dá nova redação ao inciso II do § 1º do Art. 34 da Lei Complementar que menciona. (Lei Complementar nº 059).</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004/2003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Dá nova redação ao § 1º do artigo 20 da Lei Complementar nº 059/2001.</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005/2003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atribuição específica à Coordenadoria de Ação Social.</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006/2003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criação do cargo em Comissão que menciona. (Assessor Especial de Serviços Contábeis).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007/2003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045, de 15 de dezembro de 1997 que institui o Código Tributário do Município de Barra do Garças, Estado de Mato Grosso.</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001/2003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criação no quadro de pessoal em Comissão da Prefeitura Municipal, do cargo que menciona. (Coordenador do Projeto Renascer).</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002/2003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lastRenderedPageBreak/>
        <w:t>Altera dispositivos da Lei Complementar 028 de 22/12/95, Código de Postura Municipal, alterado pela Lei Complementar 042 de 20/06/97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003/2003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Dá nova redação ao inciso II do § 1º do Art. 34 da Lei Complementar que menciona. (Lei Complementar nº 059).</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004/2003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Dá nova redação ao § 1º do artigo 20 da Lei Complementar nº 059/2001.</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005/2003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atribuição específica à Coordenadoria de Ação Social.</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006/2003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criação do cargo em Comissão que menciona. (Assessor Especial de Serviços Contábeis).</w:t>
      </w:r>
    </w:p>
    <w:p w:rsidR="00A80456" w:rsidRDefault="00D42AF2" w:rsidP="00A80456">
      <w:pPr>
        <w:pStyle w:val="tilefooter"/>
        <w:shd w:val="clear" w:color="auto" w:fill="F1F1F1"/>
        <w:spacing w:before="0" w:beforeAutospacing="0" w:after="0" w:afterAutospacing="0" w:line="336" w:lineRule="atLeast"/>
        <w:rPr>
          <w:rFonts w:ascii="Arial" w:hAnsi="Arial" w:cs="Arial"/>
          <w:color w:val="333333"/>
          <w:sz w:val="19"/>
          <w:szCs w:val="19"/>
        </w:rPr>
      </w:pPr>
      <w:hyperlink r:id="rId18" w:history="1"/>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007/2003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045, de 15 de dezembro de 1997 que institui o Código Tributário do Município de Barra do Garças, Estado de Mato Grosso.</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001/2002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alteração na Lei Complementar nº 04/92 e dá outras providências. (vagas).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002/2002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045, de 15 de dezembro de 1997 que institui o Código Tributário do Município de Barra do Garças, Estado de Mato Grosso.</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003/2002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extinção do Fundo de Aposentadoria e Pensões dos Servidores Públicos Municipais - FAPEM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lastRenderedPageBreak/>
        <w:br/>
      </w:r>
      <w:r w:rsidRPr="00FA4072">
        <w:rPr>
          <w:rFonts w:ascii="Arial" w:hAnsi="Arial" w:cs="Arial"/>
          <w:color w:val="000000"/>
          <w:spacing w:val="-12"/>
          <w:sz w:val="33"/>
          <w:szCs w:val="33"/>
        </w:rPr>
        <w:t>Projeto de Lei Complementar nº 001/2001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Cria na estrutura administrativa da Secretaria Municipal de Cultura, Desporto e Lazer a unidade que menciona e dá outras providências. (Coordenadoria de Cultura, Coordenadoria de Educação).</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002/2001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Reformula o Sistema Municipal de Previdência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003/2001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criação do cargo comissionado que menciona. (Coordenador de Programas Básicos Especiais).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004/2001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alteração na Lei Complementar nº 04/92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005/2001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Acrescenta mais um Parágrafo no Art. 3º da Lei Complementar nº 049/94 e renumera o ali existente.</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FA4072"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006/2001 de autoria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Dá nova redação aos dispositivos que menciona da Lei Complementar nº 059, de 15 maio de 2001.</w:t>
      </w:r>
    </w:p>
    <w:p w:rsidR="00FA4072" w:rsidRDefault="00FA4072" w:rsidP="00A80456">
      <w:pPr>
        <w:pStyle w:val="tilebody"/>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007/2001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045, de 15 de dezembro de 1997 que institui o Código Tributário do Município de Barra do Garças, Estado de Mato Grosso,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008/2001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modificações de dispositivos do Código Tributário do Município.</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001/2000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lastRenderedPageBreak/>
        <w:t>Dispõe sobre desmembramento da Secretaria que menciona.</w:t>
      </w:r>
    </w:p>
    <w:p w:rsidR="00A80456" w:rsidRDefault="00A80456" w:rsidP="00A80456">
      <w:pPr>
        <w:pStyle w:val="tilefooter"/>
        <w:shd w:val="clear" w:color="auto" w:fill="F1F1F1"/>
        <w:spacing w:before="0" w:beforeAutospacing="0" w:after="0" w:afterAutospacing="0" w:line="336" w:lineRule="atLeast"/>
        <w:rPr>
          <w:rFonts w:ascii="Arial" w:hAnsi="Arial" w:cs="Arial"/>
          <w:color w:val="333333"/>
          <w:sz w:val="19"/>
          <w:szCs w:val="19"/>
        </w:rPr>
      </w:pPr>
    </w:p>
    <w:p w:rsidR="00FA4072" w:rsidRDefault="00FA4072" w:rsidP="00A80456">
      <w:pPr>
        <w:pStyle w:val="tilefooter"/>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002/2000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criação de cargos na Secretaria que menciona. (Secretaria de Turismo, Indústria, Comércio e Meio Ambiente).</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003/2000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045, de 15 de dezembro de 1997 que institui o Código Tributário do Município de Barra do Garças, Estado de Mato Grosso,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004/2000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Dá nova redação aos dispositivos das leis que menciona.</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005/2000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criação da Secretaria que menciona e dá outras providências. (Secretaria de Urbanismo e Paisagismo).</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001/2000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desmembramento da Secretaria que menciona.</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002/2000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criação de cargos na Secretaria que menciona. (Secretaria de Turismo, Indústria, Comércio e Meio Ambiente).</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003/2000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045, de 15 de dezembro de 1997 que institui o Código Tributário do Município de Barra do Garças, Estado de Mato Grosso,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004/2000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lastRenderedPageBreak/>
        <w:t>Dá nova redação aos dispositivos das leis que menciona.</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005/2000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criação da Secretaria que menciona e dá outras providências. (Secretaria de Urbanismo e Paisagismo).</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001/1998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Reestrutura o Conselho Municipal de Educação e o Conselho Municipal de Acompanhamento e Controle Social do Fundo de Manutenção e Desenvolvimento do Ensino Fundamental e de Valorização do Magistério.</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002/1998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da Lei Complementar nº 045, de 15 de dezembro de 1997 que institui o Código Tributário do Município de Barra do Garças, Estado de Mato Grosso,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003/1998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Carreira dos Profissionais da Educação Básica do Município de Barra do Garças - Estado de Mato Grosso.</w:t>
      </w:r>
    </w:p>
    <w:p w:rsidR="00FA4072"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001/1997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transposição de despesa dos servidores inativos que menciona, para o Fundo de Aposentadoria e Pensões do Município - FAPEM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002/1997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Cria cargo e dá outras providências. (Assessor de Cinegrafia e Edição de Texto).</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003/1997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alteração e acréscimo nos dispositivos que menciona, da Lei Complementar nº 11, de 01/02/1994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lastRenderedPageBreak/>
        <w:t>Projeto de Lei Complementar nº 004/1997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da Lei Complementar nº 11/94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005/1997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criação de órgão que atenda as exigências da Lei Orgânica do Município e das Leis Federais nº 9.394/96 e 9.424/96.</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006/1997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da Lei Complementar nº 028, de 22/12/95, Código de Postura Municipal,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007/1997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remuneração dos integrantes do Grupo de Tributação e Fiscalização da Prefeitura Municipal de Barra do Garças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008/1997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Institui o Código Tributário do Município de Barra do Garças, Estado de Mato Grosso,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001/1996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o aumento de vagas funcionais no Quadro de Pessoal de Carreira da Prefeitura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002/1996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Dá nova redação ao Artigo 220 e seu Parágrafo Único do Código Tributário Municipal.</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004/1996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o Lotacionograma estabelecido pela Lei Complementar nº 006/93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lastRenderedPageBreak/>
        <w:t>Projeto de Lei Complementar nº 005/1996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alteração e acréscimo nos dispositivos que menciona da Lei Complementar nº 11, de 1º fevereiro de 1.994, e dá outras providências.</w:t>
      </w:r>
    </w:p>
    <w:p w:rsidR="00FA4072" w:rsidRDefault="00FA4072" w:rsidP="00A80456">
      <w:pPr>
        <w:pStyle w:val="tilefooter"/>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006/1996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Estruturação da Carreira do Magistério e sobre o quadro de classificação de Cargos e Salários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007/1996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da Lei Complementar nº 029, de 29/12/95, Código Tributário do Município,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008/1996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n</w:t>
      </w:r>
      <w:r w:rsidR="00FA4072">
        <w:rPr>
          <w:rStyle w:val="description"/>
          <w:rFonts w:ascii="Arial" w:hAnsi="Arial" w:cs="Arial"/>
          <w:color w:val="333333"/>
          <w:sz w:val="19"/>
          <w:szCs w:val="19"/>
        </w:rPr>
        <w:t xml:space="preserve">ova estrutura administrativa da </w:t>
      </w:r>
      <w:r>
        <w:rPr>
          <w:rStyle w:val="description"/>
          <w:rFonts w:ascii="Arial" w:hAnsi="Arial" w:cs="Arial"/>
          <w:color w:val="333333"/>
          <w:sz w:val="19"/>
          <w:szCs w:val="19"/>
        </w:rPr>
        <w:t>Prefeitura Municipal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001/1995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alteração na Lei Complementar nº 004/92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002/1995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a Lei Complementar nº 04 de 20 de janeiro de 1992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003/1995 de autoria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Altera a Lei Complementar nº 04 de 20 de janeiro de 1992 e dá outras providências.</w:t>
      </w:r>
    </w:p>
    <w:p w:rsidR="00F822F0" w:rsidRDefault="00F822F0" w:rsidP="00A80456">
      <w:pPr>
        <w:pStyle w:val="tilebody"/>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004/1995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desmembramento e fusão de Secretarias Municipais.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005/1995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Rerratifica a Lei Complementar nº 011/94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006/1995 de autoria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Dispõe sobre a contratação de menor para trabalho aprendizagem e dá outras providências.</w:t>
      </w:r>
    </w:p>
    <w:p w:rsidR="00FA4072" w:rsidRDefault="00FA4072" w:rsidP="00A80456">
      <w:pPr>
        <w:pStyle w:val="tilebody"/>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FA4072">
        <w:rPr>
          <w:rFonts w:ascii="Arial" w:hAnsi="Arial" w:cs="Arial"/>
          <w:color w:val="000000"/>
          <w:spacing w:val="-12"/>
          <w:sz w:val="33"/>
          <w:szCs w:val="33"/>
        </w:rPr>
        <w:t>Projeto de Lei Complementar nº 007/1995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nova organização do Código de Postura Municipal, institui medidas de Polícias Administrativas a cargo do município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FA4072">
        <w:rPr>
          <w:rFonts w:ascii="Arial" w:hAnsi="Arial" w:cs="Arial"/>
          <w:color w:val="000000"/>
          <w:spacing w:val="-12"/>
          <w:sz w:val="33"/>
          <w:szCs w:val="33"/>
        </w:rPr>
        <w:t>Projeto de Lei Complementar nº 001/1994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alterações nos Anexos I e II da Lei Complementar nº 006/93 e dá outras providências.</w:t>
      </w:r>
    </w:p>
    <w:p w:rsidR="00FA4072" w:rsidRDefault="00FA4072"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A80456">
        <w:rPr>
          <w:rFonts w:ascii="Arial" w:hAnsi="Arial" w:cs="Arial"/>
          <w:color w:val="000000"/>
          <w:spacing w:val="-12"/>
          <w:sz w:val="33"/>
          <w:szCs w:val="33"/>
        </w:rPr>
        <w:t>Projeto de Lei Complementar nº 002/1994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de Lei Complementar nº 01/90. (Código Tributário Municipal).</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A80456">
        <w:rPr>
          <w:rFonts w:ascii="Arial" w:hAnsi="Arial" w:cs="Arial"/>
          <w:color w:val="000000"/>
          <w:spacing w:val="-12"/>
          <w:sz w:val="33"/>
          <w:szCs w:val="33"/>
        </w:rPr>
        <w:t>Projeto de Lei Complementar nº 003/1994 de autoria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Dispõe sobre os Planos de Benefícios da Previdência Social Municipal, institui o Fundo de Benefícios Previdenciários e dá outras providências.</w:t>
      </w:r>
    </w:p>
    <w:p w:rsidR="00D419A3" w:rsidRDefault="00D419A3" w:rsidP="00A80456">
      <w:pPr>
        <w:pStyle w:val="tilebody"/>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A80456">
        <w:rPr>
          <w:rFonts w:ascii="Arial" w:hAnsi="Arial" w:cs="Arial"/>
          <w:color w:val="000000"/>
          <w:spacing w:val="-12"/>
          <w:sz w:val="33"/>
          <w:szCs w:val="33"/>
        </w:rPr>
        <w:t>Projeto de Lei Complementar nº 004/1994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alteração na Lei Complementar nº 006, de 12 de julho de 1993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A80456">
        <w:rPr>
          <w:rFonts w:ascii="Arial" w:hAnsi="Arial" w:cs="Arial"/>
          <w:color w:val="000000"/>
          <w:spacing w:val="-12"/>
          <w:sz w:val="33"/>
          <w:szCs w:val="33"/>
        </w:rPr>
        <w:t>Projeto de Lei Complementar nº 005/1994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Modifica a estrutura administrativa da Prefeitura e dá outras providências. (Secretaria de Turismo e Meio Ambiente).</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A80456">
        <w:rPr>
          <w:rFonts w:ascii="Arial" w:hAnsi="Arial" w:cs="Arial"/>
          <w:color w:val="000000"/>
          <w:spacing w:val="-12"/>
          <w:sz w:val="33"/>
          <w:szCs w:val="33"/>
        </w:rPr>
        <w:t>Projeto de Lei Complementar nº 006/1994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os dispositivos 208 a 211 e § 3º do artigo da Lei Complementar nº 01 de 31 de dezembro de 1990 - Código Tributário do Município de Barra do Garças, Estado de Mato Grosso,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A80456">
        <w:rPr>
          <w:rFonts w:ascii="Arial" w:hAnsi="Arial" w:cs="Arial"/>
          <w:color w:val="000000"/>
          <w:spacing w:val="-12"/>
          <w:sz w:val="33"/>
          <w:szCs w:val="33"/>
        </w:rPr>
        <w:t>Projeto de Lei Complementar nº 007/1994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lastRenderedPageBreak/>
        <w:t>Retifica o Art. nº da Lei Complementar nº 013/93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A80456">
        <w:rPr>
          <w:rFonts w:ascii="Arial" w:hAnsi="Arial" w:cs="Arial"/>
          <w:color w:val="000000"/>
          <w:spacing w:val="-12"/>
          <w:sz w:val="33"/>
          <w:szCs w:val="33"/>
        </w:rPr>
        <w:t>Projeto de Lei Complementar nº 008/1994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da Lei Complementar Municipal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A80456">
        <w:rPr>
          <w:rFonts w:ascii="Arial" w:hAnsi="Arial" w:cs="Arial"/>
          <w:color w:val="000000"/>
          <w:spacing w:val="-12"/>
          <w:sz w:val="33"/>
          <w:szCs w:val="33"/>
        </w:rPr>
        <w:t>Projeto de Lei Complementar nº 009/1994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criação da Secretaria Municipal da Criança e do Adolescente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A80456">
        <w:rPr>
          <w:rFonts w:ascii="Arial" w:hAnsi="Arial" w:cs="Arial"/>
          <w:color w:val="000000"/>
          <w:spacing w:val="-12"/>
          <w:sz w:val="33"/>
          <w:szCs w:val="33"/>
        </w:rPr>
        <w:t>Projeto de Lei Complementar nº 010/1994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criação de cargos e vagas funcionais no Quadro de Pessoal de Carreira da Prefeitura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A80456">
        <w:rPr>
          <w:rFonts w:ascii="Arial" w:hAnsi="Arial" w:cs="Arial"/>
          <w:color w:val="000000"/>
          <w:spacing w:val="-12"/>
          <w:sz w:val="33"/>
          <w:szCs w:val="33"/>
        </w:rPr>
        <w:t>Projeto de Lei Complementar nº 011/1994 de autoria do Poder Executivo Municipal</w:t>
      </w:r>
    </w:p>
    <w:p w:rsidR="00A80456" w:rsidRDefault="00A80456" w:rsidP="00A80456">
      <w:pPr>
        <w:pStyle w:val="tilebody"/>
        <w:shd w:val="clear" w:color="auto" w:fill="F1F1F1"/>
        <w:spacing w:before="0" w:beforeAutospacing="0" w:after="0" w:afterAutospacing="0" w:line="336" w:lineRule="atLeast"/>
        <w:rPr>
          <w:rStyle w:val="description"/>
          <w:rFonts w:ascii="Arial" w:hAnsi="Arial" w:cs="Arial"/>
          <w:color w:val="333333"/>
          <w:sz w:val="19"/>
          <w:szCs w:val="19"/>
        </w:rPr>
      </w:pPr>
      <w:r>
        <w:rPr>
          <w:rStyle w:val="description"/>
          <w:rFonts w:ascii="Arial" w:hAnsi="Arial" w:cs="Arial"/>
          <w:color w:val="333333"/>
          <w:sz w:val="19"/>
          <w:szCs w:val="19"/>
        </w:rPr>
        <w:t>Insere na Lei Complementar nº 005/93 os dispositivos das Leis Complementares de nº 013/94 e 017/94, dispõe sobre desmembramento, fusão, criação e extinção de Secretarias Municipais, cargos e funções e dá outras providências.</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A80456">
        <w:rPr>
          <w:rFonts w:ascii="Arial" w:hAnsi="Arial" w:cs="Arial"/>
          <w:color w:val="000000"/>
          <w:spacing w:val="-12"/>
          <w:sz w:val="33"/>
          <w:szCs w:val="33"/>
        </w:rPr>
        <w:t>Projeto de Lei Complementar nº 012/1994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Institui o Código Tributário do Município de Barra do Garças, Estado de Mato Grosso,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A80456">
        <w:rPr>
          <w:rFonts w:ascii="Arial" w:hAnsi="Arial" w:cs="Arial"/>
          <w:color w:val="000000"/>
          <w:spacing w:val="-12"/>
          <w:sz w:val="33"/>
          <w:szCs w:val="33"/>
        </w:rPr>
        <w:t>Projeto de Lei Complementar nº 013/1994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 criação de cargos e vagas e vagas funcionais no Quadro de Pessoal de Carreira da Prefeitura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Pr>
          <w:rFonts w:ascii="Arial" w:hAnsi="Arial" w:cs="Arial"/>
          <w:color w:val="10233B"/>
          <w:spacing w:val="-12"/>
          <w:sz w:val="33"/>
          <w:szCs w:val="33"/>
        </w:rPr>
        <w:br/>
      </w:r>
      <w:r w:rsidRPr="00A80456">
        <w:rPr>
          <w:rFonts w:ascii="Arial" w:hAnsi="Arial" w:cs="Arial"/>
          <w:color w:val="000000"/>
          <w:spacing w:val="-12"/>
          <w:sz w:val="33"/>
          <w:szCs w:val="33"/>
        </w:rPr>
        <w:t>Projeto de Lei Complementar nº 001/1993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alterações na Lei Complementar nº 04 de 25 de maio de 1992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A80456">
        <w:rPr>
          <w:rFonts w:ascii="Arial" w:hAnsi="Arial" w:cs="Arial"/>
          <w:color w:val="000000"/>
          <w:spacing w:val="-12"/>
          <w:sz w:val="33"/>
          <w:szCs w:val="33"/>
        </w:rPr>
        <w:t>Projeto de Lei Complementar nº 002/1993 de autoria do Poder Executivo Municipal</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lastRenderedPageBreak/>
        <w:t>Dispõe sobre a reorganização administrativa da Prefeitura Municipal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A80456">
        <w:rPr>
          <w:rFonts w:ascii="Arial" w:hAnsi="Arial" w:cs="Arial"/>
          <w:color w:val="000000"/>
          <w:spacing w:val="-12"/>
          <w:sz w:val="33"/>
          <w:szCs w:val="33"/>
        </w:rPr>
        <w:t>Projeto de Lei Complementar nº 003/1993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Altera dispositivos e anexos da Lei Complementar nº 01 de 31 de dezembro de 1990 - Código Tributário de Barra do Garças, Estado de Mato Grosso.</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33"/>
          <w:szCs w:val="33"/>
        </w:rPr>
      </w:pPr>
      <w:r w:rsidRPr="00A80456">
        <w:rPr>
          <w:rFonts w:ascii="Arial" w:hAnsi="Arial" w:cs="Arial"/>
          <w:color w:val="000000"/>
          <w:spacing w:val="-12"/>
          <w:sz w:val="33"/>
          <w:szCs w:val="33"/>
        </w:rPr>
        <w:t>Projeto de Lei Complementar nº 004/1993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Dá nova redação ao parágrafo 1º do art. 208 da Lei Complementar nº 03/91.</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42"/>
          <w:szCs w:val="42"/>
        </w:rPr>
      </w:pPr>
      <w:r>
        <w:rPr>
          <w:rFonts w:ascii="Arial" w:hAnsi="Arial" w:cs="Arial"/>
          <w:color w:val="10233B"/>
          <w:spacing w:val="-12"/>
          <w:sz w:val="42"/>
          <w:szCs w:val="42"/>
        </w:rPr>
        <w:br/>
      </w:r>
      <w:r w:rsidRPr="00A80456">
        <w:rPr>
          <w:rFonts w:ascii="Arial" w:hAnsi="Arial" w:cs="Arial"/>
          <w:color w:val="000000"/>
          <w:spacing w:val="-12"/>
          <w:sz w:val="42"/>
          <w:szCs w:val="42"/>
        </w:rPr>
        <w:t>Projeto de Lei Complementar nº 004/1992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o PLANO DE CARGOS E SALÁRIOS dos Servidores da Prefeitura Municipal, Autarquias e Fundações e dá outras providências.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42"/>
          <w:szCs w:val="42"/>
        </w:rPr>
      </w:pPr>
      <w:r>
        <w:rPr>
          <w:rFonts w:ascii="Arial" w:hAnsi="Arial" w:cs="Arial"/>
          <w:color w:val="10233B"/>
          <w:spacing w:val="-12"/>
          <w:sz w:val="42"/>
          <w:szCs w:val="42"/>
        </w:rPr>
        <w:br/>
      </w:r>
      <w:r w:rsidRPr="00A80456">
        <w:rPr>
          <w:rFonts w:ascii="Arial" w:hAnsi="Arial" w:cs="Arial"/>
          <w:color w:val="000000"/>
          <w:spacing w:val="-12"/>
          <w:sz w:val="42"/>
          <w:szCs w:val="42"/>
        </w:rPr>
        <w:t>Projeto de Lei Complementar nº 003/1991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o Estatuto e o Regime Jurídico Único dos Servidores Públicos do Município, das autarquias e das Fundações Municipais.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42"/>
          <w:szCs w:val="42"/>
        </w:rPr>
      </w:pPr>
      <w:r>
        <w:rPr>
          <w:rFonts w:ascii="Arial" w:hAnsi="Arial" w:cs="Arial"/>
          <w:color w:val="10233B"/>
          <w:spacing w:val="-12"/>
          <w:sz w:val="42"/>
          <w:szCs w:val="42"/>
        </w:rPr>
        <w:br/>
      </w:r>
      <w:r w:rsidRPr="00A80456">
        <w:rPr>
          <w:rFonts w:ascii="Arial" w:hAnsi="Arial" w:cs="Arial"/>
          <w:color w:val="000000"/>
          <w:spacing w:val="-12"/>
          <w:sz w:val="42"/>
          <w:szCs w:val="42"/>
        </w:rPr>
        <w:t>Projeto de Lei Complementar nº 003/1991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Dispõe sobre o Estatuto e o Regime Jurídico Único dos Servidores Públicos do Município, das autarquias e das Fundações Municipais.</w:t>
      </w:r>
    </w:p>
    <w:p w:rsidR="00A80456" w:rsidRDefault="00A80456" w:rsidP="00A80456">
      <w:pPr>
        <w:pStyle w:val="Ttulo2"/>
        <w:shd w:val="clear" w:color="auto" w:fill="F1F1F1"/>
        <w:spacing w:before="0" w:beforeAutospacing="0" w:after="0" w:afterAutospacing="0" w:line="360" w:lineRule="atLeast"/>
        <w:rPr>
          <w:rFonts w:ascii="Arial" w:hAnsi="Arial" w:cs="Arial"/>
          <w:color w:val="000000"/>
          <w:spacing w:val="-12"/>
          <w:sz w:val="42"/>
          <w:szCs w:val="42"/>
        </w:rPr>
      </w:pPr>
      <w:r>
        <w:rPr>
          <w:rFonts w:ascii="Arial" w:hAnsi="Arial" w:cs="Arial"/>
          <w:color w:val="10233B"/>
          <w:spacing w:val="-12"/>
          <w:sz w:val="42"/>
          <w:szCs w:val="42"/>
        </w:rPr>
        <w:br/>
      </w:r>
      <w:r w:rsidRPr="00A80456">
        <w:rPr>
          <w:rFonts w:ascii="Arial" w:hAnsi="Arial" w:cs="Arial"/>
          <w:color w:val="000000"/>
          <w:spacing w:val="-12"/>
          <w:sz w:val="42"/>
          <w:szCs w:val="42"/>
        </w:rPr>
        <w:t>Projeto de Lei Complementar nº 002/1990 de autoria do Poder Executivo Municipal</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r>
        <w:rPr>
          <w:rStyle w:val="description"/>
          <w:rFonts w:ascii="Arial" w:hAnsi="Arial" w:cs="Arial"/>
          <w:color w:val="333333"/>
          <w:sz w:val="19"/>
          <w:szCs w:val="19"/>
        </w:rPr>
        <w:t>Institui nova estrutura administrativa da Prefeitura Municipal de Barra do Garças e dá outras providências.</w:t>
      </w: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ilebody"/>
        <w:shd w:val="clear" w:color="auto" w:fill="F1F1F1"/>
        <w:spacing w:before="0" w:beforeAutospacing="0" w:after="0" w:afterAutospacing="0" w:line="336" w:lineRule="atLeast"/>
        <w:rPr>
          <w:rFonts w:ascii="Arial" w:hAnsi="Arial" w:cs="Arial"/>
          <w:color w:val="333333"/>
          <w:sz w:val="19"/>
          <w:szCs w:val="19"/>
        </w:rPr>
      </w:pPr>
    </w:p>
    <w:p w:rsidR="00A80456" w:rsidRDefault="00A80456" w:rsidP="00A80456">
      <w:pPr>
        <w:pStyle w:val="tilefooter"/>
        <w:shd w:val="clear" w:color="auto" w:fill="F1F1F1"/>
        <w:spacing w:before="0" w:beforeAutospacing="0" w:after="0" w:afterAutospacing="0" w:line="336" w:lineRule="atLeast"/>
        <w:rPr>
          <w:rFonts w:ascii="Arial" w:hAnsi="Arial" w:cs="Arial"/>
          <w:color w:val="333333"/>
          <w:sz w:val="19"/>
          <w:szCs w:val="19"/>
        </w:rPr>
      </w:pPr>
    </w:p>
    <w:p w:rsidR="00A80456" w:rsidRDefault="00A80456" w:rsidP="00922190">
      <w:pPr>
        <w:pStyle w:val="tilebody"/>
        <w:shd w:val="clear" w:color="auto" w:fill="F1F1F1"/>
        <w:spacing w:before="0" w:beforeAutospacing="0" w:after="0" w:afterAutospacing="0" w:line="336" w:lineRule="atLeast"/>
        <w:rPr>
          <w:rFonts w:ascii="Arial" w:hAnsi="Arial" w:cs="Arial"/>
          <w:color w:val="333333"/>
          <w:sz w:val="19"/>
          <w:szCs w:val="19"/>
        </w:rPr>
      </w:pPr>
    </w:p>
    <w:p w:rsidR="00922190" w:rsidRPr="00922190" w:rsidRDefault="00922190" w:rsidP="00922190">
      <w:pPr>
        <w:shd w:val="clear" w:color="auto" w:fill="F1F1F1"/>
        <w:spacing w:line="336" w:lineRule="atLeast"/>
        <w:rPr>
          <w:rFonts w:ascii="Arial" w:hAnsi="Arial" w:cs="Arial"/>
          <w:color w:val="333333"/>
          <w:sz w:val="19"/>
          <w:szCs w:val="19"/>
        </w:rPr>
      </w:pPr>
    </w:p>
    <w:p w:rsidR="00922190" w:rsidRDefault="00922190" w:rsidP="00AC2316">
      <w:pPr>
        <w:autoSpaceDE w:val="0"/>
        <w:autoSpaceDN w:val="0"/>
        <w:adjustRightInd w:val="0"/>
        <w:jc w:val="both"/>
        <w:rPr>
          <w:rFonts w:ascii="Arial" w:eastAsiaTheme="minorHAnsi" w:hAnsi="Arial" w:cs="Arial"/>
          <w:szCs w:val="20"/>
          <w:lang w:eastAsia="en-US"/>
        </w:rPr>
      </w:pPr>
    </w:p>
    <w:p w:rsidR="00962D9E" w:rsidRPr="00AC2316" w:rsidRDefault="00962D9E" w:rsidP="00AC2316">
      <w:pPr>
        <w:autoSpaceDE w:val="0"/>
        <w:autoSpaceDN w:val="0"/>
        <w:adjustRightInd w:val="0"/>
        <w:jc w:val="both"/>
        <w:rPr>
          <w:rFonts w:ascii="Arial" w:eastAsiaTheme="minorHAnsi" w:hAnsi="Arial" w:cs="Arial"/>
          <w:sz w:val="96"/>
          <w:lang w:eastAsia="en-US"/>
        </w:rPr>
      </w:pPr>
    </w:p>
    <w:sectPr w:rsidR="00962D9E" w:rsidRPr="00AC2316" w:rsidSect="0028761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34" w:rsidRDefault="00F92334" w:rsidP="005476A1">
      <w:r>
        <w:separator/>
      </w:r>
    </w:p>
  </w:endnote>
  <w:endnote w:type="continuationSeparator" w:id="0">
    <w:p w:rsidR="00F92334" w:rsidRDefault="00F92334" w:rsidP="0054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34" w:rsidRDefault="00F92334" w:rsidP="005476A1">
      <w:r>
        <w:separator/>
      </w:r>
    </w:p>
  </w:footnote>
  <w:footnote w:type="continuationSeparator" w:id="0">
    <w:p w:rsidR="00F92334" w:rsidRDefault="00F92334" w:rsidP="00547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01971"/>
    <w:rsid w:val="00004720"/>
    <w:rsid w:val="0002292C"/>
    <w:rsid w:val="0004020E"/>
    <w:rsid w:val="00052AE9"/>
    <w:rsid w:val="00060EC0"/>
    <w:rsid w:val="00067C18"/>
    <w:rsid w:val="000757B3"/>
    <w:rsid w:val="00077358"/>
    <w:rsid w:val="000A5FE7"/>
    <w:rsid w:val="000B2826"/>
    <w:rsid w:val="000C3B38"/>
    <w:rsid w:val="000C4407"/>
    <w:rsid w:val="000D6570"/>
    <w:rsid w:val="000D6B07"/>
    <w:rsid w:val="000F2BE6"/>
    <w:rsid w:val="000F6E2F"/>
    <w:rsid w:val="00101971"/>
    <w:rsid w:val="001027C6"/>
    <w:rsid w:val="001067B5"/>
    <w:rsid w:val="00126BFD"/>
    <w:rsid w:val="00154D4F"/>
    <w:rsid w:val="00173DE6"/>
    <w:rsid w:val="001775E5"/>
    <w:rsid w:val="00185F51"/>
    <w:rsid w:val="00190210"/>
    <w:rsid w:val="00191A8C"/>
    <w:rsid w:val="001A0A92"/>
    <w:rsid w:val="001A19CA"/>
    <w:rsid w:val="001A4D2E"/>
    <w:rsid w:val="001B1E71"/>
    <w:rsid w:val="001B612E"/>
    <w:rsid w:val="001C1C5E"/>
    <w:rsid w:val="001D600D"/>
    <w:rsid w:val="001E2A1A"/>
    <w:rsid w:val="00220379"/>
    <w:rsid w:val="00222A7D"/>
    <w:rsid w:val="00223EE9"/>
    <w:rsid w:val="00225931"/>
    <w:rsid w:val="00230B0E"/>
    <w:rsid w:val="00242BBF"/>
    <w:rsid w:val="00245842"/>
    <w:rsid w:val="0025575D"/>
    <w:rsid w:val="00272F44"/>
    <w:rsid w:val="002833B3"/>
    <w:rsid w:val="002837F9"/>
    <w:rsid w:val="0028570E"/>
    <w:rsid w:val="00287617"/>
    <w:rsid w:val="00295B09"/>
    <w:rsid w:val="002B32D4"/>
    <w:rsid w:val="002B6ACB"/>
    <w:rsid w:val="002C3D80"/>
    <w:rsid w:val="002D28D2"/>
    <w:rsid w:val="002E63E9"/>
    <w:rsid w:val="002F6356"/>
    <w:rsid w:val="0030493D"/>
    <w:rsid w:val="00315048"/>
    <w:rsid w:val="00316A50"/>
    <w:rsid w:val="0032004C"/>
    <w:rsid w:val="00322B38"/>
    <w:rsid w:val="0032491E"/>
    <w:rsid w:val="003303DA"/>
    <w:rsid w:val="00330628"/>
    <w:rsid w:val="00341A72"/>
    <w:rsid w:val="003426C3"/>
    <w:rsid w:val="0034622F"/>
    <w:rsid w:val="00365BAF"/>
    <w:rsid w:val="00365D78"/>
    <w:rsid w:val="00367C23"/>
    <w:rsid w:val="0037758A"/>
    <w:rsid w:val="0038321F"/>
    <w:rsid w:val="003840C0"/>
    <w:rsid w:val="00387EE7"/>
    <w:rsid w:val="00392BE3"/>
    <w:rsid w:val="0039510B"/>
    <w:rsid w:val="00396338"/>
    <w:rsid w:val="003B1766"/>
    <w:rsid w:val="003B1B56"/>
    <w:rsid w:val="003C02C3"/>
    <w:rsid w:val="003C323C"/>
    <w:rsid w:val="003D1722"/>
    <w:rsid w:val="003E02E6"/>
    <w:rsid w:val="003E1996"/>
    <w:rsid w:val="003E6EE8"/>
    <w:rsid w:val="003F1201"/>
    <w:rsid w:val="0040248C"/>
    <w:rsid w:val="00425AE6"/>
    <w:rsid w:val="00427F77"/>
    <w:rsid w:val="0043583B"/>
    <w:rsid w:val="00435DE2"/>
    <w:rsid w:val="0043666B"/>
    <w:rsid w:val="0043768E"/>
    <w:rsid w:val="004432EE"/>
    <w:rsid w:val="00443530"/>
    <w:rsid w:val="0045218C"/>
    <w:rsid w:val="00456FF2"/>
    <w:rsid w:val="00491758"/>
    <w:rsid w:val="00497151"/>
    <w:rsid w:val="004A1B23"/>
    <w:rsid w:val="004A3ABF"/>
    <w:rsid w:val="004A557D"/>
    <w:rsid w:val="004B2338"/>
    <w:rsid w:val="004B4E6B"/>
    <w:rsid w:val="004C6061"/>
    <w:rsid w:val="004D121A"/>
    <w:rsid w:val="004F5D00"/>
    <w:rsid w:val="004F5EA5"/>
    <w:rsid w:val="004F6FAF"/>
    <w:rsid w:val="00502172"/>
    <w:rsid w:val="00531486"/>
    <w:rsid w:val="00533E37"/>
    <w:rsid w:val="005476A1"/>
    <w:rsid w:val="00555D5D"/>
    <w:rsid w:val="00563CE3"/>
    <w:rsid w:val="005640E6"/>
    <w:rsid w:val="00565E90"/>
    <w:rsid w:val="00571A4B"/>
    <w:rsid w:val="0057299C"/>
    <w:rsid w:val="005A0A97"/>
    <w:rsid w:val="005A1D27"/>
    <w:rsid w:val="005A2D2C"/>
    <w:rsid w:val="005A37AF"/>
    <w:rsid w:val="005C5343"/>
    <w:rsid w:val="005C77C2"/>
    <w:rsid w:val="005D326C"/>
    <w:rsid w:val="005F36FD"/>
    <w:rsid w:val="0060181C"/>
    <w:rsid w:val="00601F84"/>
    <w:rsid w:val="00605293"/>
    <w:rsid w:val="00607B2D"/>
    <w:rsid w:val="00614888"/>
    <w:rsid w:val="00622D02"/>
    <w:rsid w:val="006244C7"/>
    <w:rsid w:val="00633527"/>
    <w:rsid w:val="00636AEE"/>
    <w:rsid w:val="00641A66"/>
    <w:rsid w:val="00652046"/>
    <w:rsid w:val="00667449"/>
    <w:rsid w:val="0066764D"/>
    <w:rsid w:val="0067416D"/>
    <w:rsid w:val="00674A34"/>
    <w:rsid w:val="006773C5"/>
    <w:rsid w:val="00694C81"/>
    <w:rsid w:val="00696741"/>
    <w:rsid w:val="006A33D8"/>
    <w:rsid w:val="006B097C"/>
    <w:rsid w:val="006B19A0"/>
    <w:rsid w:val="006B3A21"/>
    <w:rsid w:val="006C6383"/>
    <w:rsid w:val="006D78B8"/>
    <w:rsid w:val="006E42AF"/>
    <w:rsid w:val="006F2128"/>
    <w:rsid w:val="006F24E5"/>
    <w:rsid w:val="006F2BB8"/>
    <w:rsid w:val="00700E67"/>
    <w:rsid w:val="0070120F"/>
    <w:rsid w:val="00716437"/>
    <w:rsid w:val="00720107"/>
    <w:rsid w:val="00725868"/>
    <w:rsid w:val="00741E68"/>
    <w:rsid w:val="00753C94"/>
    <w:rsid w:val="0076366B"/>
    <w:rsid w:val="00765E66"/>
    <w:rsid w:val="0078373E"/>
    <w:rsid w:val="00787858"/>
    <w:rsid w:val="007B294D"/>
    <w:rsid w:val="007D2FA8"/>
    <w:rsid w:val="007D72B8"/>
    <w:rsid w:val="007E01A1"/>
    <w:rsid w:val="007E1F41"/>
    <w:rsid w:val="007E6E57"/>
    <w:rsid w:val="007F130A"/>
    <w:rsid w:val="00821A75"/>
    <w:rsid w:val="00822EDF"/>
    <w:rsid w:val="00833964"/>
    <w:rsid w:val="00834141"/>
    <w:rsid w:val="0083516D"/>
    <w:rsid w:val="00847EB6"/>
    <w:rsid w:val="0085591C"/>
    <w:rsid w:val="00855A9E"/>
    <w:rsid w:val="00856320"/>
    <w:rsid w:val="0085694F"/>
    <w:rsid w:val="008576BC"/>
    <w:rsid w:val="0086255A"/>
    <w:rsid w:val="008705CF"/>
    <w:rsid w:val="00872F48"/>
    <w:rsid w:val="00874455"/>
    <w:rsid w:val="00886C23"/>
    <w:rsid w:val="00887BAF"/>
    <w:rsid w:val="008903AB"/>
    <w:rsid w:val="00896B97"/>
    <w:rsid w:val="00897EC4"/>
    <w:rsid w:val="008A209C"/>
    <w:rsid w:val="008A4EFA"/>
    <w:rsid w:val="008E60AD"/>
    <w:rsid w:val="00901FF2"/>
    <w:rsid w:val="00902D52"/>
    <w:rsid w:val="0092078E"/>
    <w:rsid w:val="00922190"/>
    <w:rsid w:val="00924036"/>
    <w:rsid w:val="00934141"/>
    <w:rsid w:val="009454B4"/>
    <w:rsid w:val="00945696"/>
    <w:rsid w:val="00962D9E"/>
    <w:rsid w:val="00966FDC"/>
    <w:rsid w:val="0096783C"/>
    <w:rsid w:val="00972FD1"/>
    <w:rsid w:val="009812F5"/>
    <w:rsid w:val="009912C9"/>
    <w:rsid w:val="009A05F2"/>
    <w:rsid w:val="009A5E9F"/>
    <w:rsid w:val="009B049E"/>
    <w:rsid w:val="009B5796"/>
    <w:rsid w:val="009C7606"/>
    <w:rsid w:val="009D6753"/>
    <w:rsid w:val="009E0FDE"/>
    <w:rsid w:val="009E2962"/>
    <w:rsid w:val="009F2B1B"/>
    <w:rsid w:val="009F5A91"/>
    <w:rsid w:val="00A01801"/>
    <w:rsid w:val="00A028CC"/>
    <w:rsid w:val="00A076D7"/>
    <w:rsid w:val="00A14D92"/>
    <w:rsid w:val="00A20C6D"/>
    <w:rsid w:val="00A25A41"/>
    <w:rsid w:val="00A30AA6"/>
    <w:rsid w:val="00A348B9"/>
    <w:rsid w:val="00A406FF"/>
    <w:rsid w:val="00A43B43"/>
    <w:rsid w:val="00A455D9"/>
    <w:rsid w:val="00A45D13"/>
    <w:rsid w:val="00A53BE2"/>
    <w:rsid w:val="00A6010F"/>
    <w:rsid w:val="00A6021A"/>
    <w:rsid w:val="00A6338D"/>
    <w:rsid w:val="00A75976"/>
    <w:rsid w:val="00A76993"/>
    <w:rsid w:val="00A80456"/>
    <w:rsid w:val="00A81178"/>
    <w:rsid w:val="00A81E3A"/>
    <w:rsid w:val="00A83DA9"/>
    <w:rsid w:val="00A853E9"/>
    <w:rsid w:val="00A87093"/>
    <w:rsid w:val="00A91433"/>
    <w:rsid w:val="00A9365E"/>
    <w:rsid w:val="00A93E78"/>
    <w:rsid w:val="00A969AF"/>
    <w:rsid w:val="00AA5B76"/>
    <w:rsid w:val="00AB0136"/>
    <w:rsid w:val="00AB21C7"/>
    <w:rsid w:val="00AC191F"/>
    <w:rsid w:val="00AC2316"/>
    <w:rsid w:val="00AC63BF"/>
    <w:rsid w:val="00AD0ACB"/>
    <w:rsid w:val="00AD0D41"/>
    <w:rsid w:val="00AD75A8"/>
    <w:rsid w:val="00AF3660"/>
    <w:rsid w:val="00AF455A"/>
    <w:rsid w:val="00B0521B"/>
    <w:rsid w:val="00B27067"/>
    <w:rsid w:val="00B470CC"/>
    <w:rsid w:val="00B617CF"/>
    <w:rsid w:val="00B64448"/>
    <w:rsid w:val="00B81A58"/>
    <w:rsid w:val="00BB2CDE"/>
    <w:rsid w:val="00BB599E"/>
    <w:rsid w:val="00BC5909"/>
    <w:rsid w:val="00BD0399"/>
    <w:rsid w:val="00BE2331"/>
    <w:rsid w:val="00BF1F8B"/>
    <w:rsid w:val="00BF7614"/>
    <w:rsid w:val="00C00288"/>
    <w:rsid w:val="00C0196F"/>
    <w:rsid w:val="00C01DFA"/>
    <w:rsid w:val="00C1155C"/>
    <w:rsid w:val="00C12436"/>
    <w:rsid w:val="00C12A33"/>
    <w:rsid w:val="00C22463"/>
    <w:rsid w:val="00C273C8"/>
    <w:rsid w:val="00C30780"/>
    <w:rsid w:val="00C31C3D"/>
    <w:rsid w:val="00C35F90"/>
    <w:rsid w:val="00C40AEE"/>
    <w:rsid w:val="00C4443D"/>
    <w:rsid w:val="00C5519E"/>
    <w:rsid w:val="00C55DB3"/>
    <w:rsid w:val="00C67DBF"/>
    <w:rsid w:val="00C73B61"/>
    <w:rsid w:val="00C83151"/>
    <w:rsid w:val="00C8413C"/>
    <w:rsid w:val="00C95733"/>
    <w:rsid w:val="00CA13EC"/>
    <w:rsid w:val="00CA66F8"/>
    <w:rsid w:val="00CB1B49"/>
    <w:rsid w:val="00CB4958"/>
    <w:rsid w:val="00CC6FB7"/>
    <w:rsid w:val="00CD0EEA"/>
    <w:rsid w:val="00CD4A29"/>
    <w:rsid w:val="00CD50D1"/>
    <w:rsid w:val="00CE30CD"/>
    <w:rsid w:val="00CE5AF2"/>
    <w:rsid w:val="00CF73DD"/>
    <w:rsid w:val="00D02342"/>
    <w:rsid w:val="00D045EB"/>
    <w:rsid w:val="00D134D3"/>
    <w:rsid w:val="00D1423B"/>
    <w:rsid w:val="00D26720"/>
    <w:rsid w:val="00D33064"/>
    <w:rsid w:val="00D37DF5"/>
    <w:rsid w:val="00D419A3"/>
    <w:rsid w:val="00D42AF2"/>
    <w:rsid w:val="00D575AA"/>
    <w:rsid w:val="00D673C4"/>
    <w:rsid w:val="00D70E11"/>
    <w:rsid w:val="00D813BB"/>
    <w:rsid w:val="00D919DB"/>
    <w:rsid w:val="00D94BB8"/>
    <w:rsid w:val="00DA2048"/>
    <w:rsid w:val="00DA39F4"/>
    <w:rsid w:val="00DB3EBD"/>
    <w:rsid w:val="00DB49E4"/>
    <w:rsid w:val="00DD4BA0"/>
    <w:rsid w:val="00DE7D95"/>
    <w:rsid w:val="00DF5639"/>
    <w:rsid w:val="00E01551"/>
    <w:rsid w:val="00E03B54"/>
    <w:rsid w:val="00E05CB8"/>
    <w:rsid w:val="00E16C39"/>
    <w:rsid w:val="00E25E7A"/>
    <w:rsid w:val="00E33F20"/>
    <w:rsid w:val="00E34282"/>
    <w:rsid w:val="00E47194"/>
    <w:rsid w:val="00E702C2"/>
    <w:rsid w:val="00E97612"/>
    <w:rsid w:val="00EA2D06"/>
    <w:rsid w:val="00EB00BA"/>
    <w:rsid w:val="00EB120E"/>
    <w:rsid w:val="00EB144D"/>
    <w:rsid w:val="00EB3E63"/>
    <w:rsid w:val="00EC1DD2"/>
    <w:rsid w:val="00ED0C39"/>
    <w:rsid w:val="00ED0EC1"/>
    <w:rsid w:val="00ED4C54"/>
    <w:rsid w:val="00EE0116"/>
    <w:rsid w:val="00EE2D56"/>
    <w:rsid w:val="00EF0A84"/>
    <w:rsid w:val="00EF76C8"/>
    <w:rsid w:val="00F1210F"/>
    <w:rsid w:val="00F3700F"/>
    <w:rsid w:val="00F4462D"/>
    <w:rsid w:val="00F4541F"/>
    <w:rsid w:val="00F51484"/>
    <w:rsid w:val="00F548BF"/>
    <w:rsid w:val="00F55C48"/>
    <w:rsid w:val="00F56E68"/>
    <w:rsid w:val="00F60E4C"/>
    <w:rsid w:val="00F61B67"/>
    <w:rsid w:val="00F63FE4"/>
    <w:rsid w:val="00F7037A"/>
    <w:rsid w:val="00F822F0"/>
    <w:rsid w:val="00F84E39"/>
    <w:rsid w:val="00F86D07"/>
    <w:rsid w:val="00F92334"/>
    <w:rsid w:val="00F92D53"/>
    <w:rsid w:val="00F97E7C"/>
    <w:rsid w:val="00F97F3A"/>
    <w:rsid w:val="00FA4072"/>
    <w:rsid w:val="00FA733F"/>
    <w:rsid w:val="00FB4C48"/>
    <w:rsid w:val="00FC0253"/>
    <w:rsid w:val="00FC0321"/>
    <w:rsid w:val="00FC0A35"/>
    <w:rsid w:val="00FC70BF"/>
    <w:rsid w:val="00FF08F2"/>
    <w:rsid w:val="00FF0FC9"/>
    <w:rsid w:val="00FF5DC8"/>
    <w:rsid w:val="00FF79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B552F"/>
  <w15:docId w15:val="{1A37FCBA-CE15-4E3A-BCE1-1F33E9EA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BA0"/>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922190"/>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476A1"/>
    <w:pPr>
      <w:tabs>
        <w:tab w:val="center" w:pos="4252"/>
        <w:tab w:val="right" w:pos="8504"/>
      </w:tabs>
    </w:pPr>
  </w:style>
  <w:style w:type="character" w:customStyle="1" w:styleId="CabealhoChar">
    <w:name w:val="Cabeçalho Char"/>
    <w:basedOn w:val="Fontepargpadro"/>
    <w:link w:val="Cabealho"/>
    <w:uiPriority w:val="99"/>
    <w:semiHidden/>
    <w:rsid w:val="005476A1"/>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5476A1"/>
    <w:pPr>
      <w:tabs>
        <w:tab w:val="center" w:pos="4252"/>
        <w:tab w:val="right" w:pos="8504"/>
      </w:tabs>
    </w:pPr>
  </w:style>
  <w:style w:type="character" w:customStyle="1" w:styleId="RodapChar">
    <w:name w:val="Rodapé Char"/>
    <w:basedOn w:val="Fontepargpadro"/>
    <w:link w:val="Rodap"/>
    <w:uiPriority w:val="99"/>
    <w:semiHidden/>
    <w:rsid w:val="005476A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22190"/>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922190"/>
    <w:rPr>
      <w:color w:val="0000FF"/>
      <w:u w:val="single"/>
    </w:rPr>
  </w:style>
  <w:style w:type="paragraph" w:customStyle="1" w:styleId="tilebody">
    <w:name w:val="tilebody"/>
    <w:basedOn w:val="Normal"/>
    <w:rsid w:val="00922190"/>
    <w:pPr>
      <w:spacing w:before="100" w:beforeAutospacing="1" w:after="100" w:afterAutospacing="1"/>
    </w:pPr>
  </w:style>
  <w:style w:type="character" w:customStyle="1" w:styleId="description">
    <w:name w:val="description"/>
    <w:basedOn w:val="Fontepargpadro"/>
    <w:rsid w:val="00922190"/>
  </w:style>
  <w:style w:type="paragraph" w:customStyle="1" w:styleId="tilefooter">
    <w:name w:val="tilefooter"/>
    <w:basedOn w:val="Normal"/>
    <w:rsid w:val="00922190"/>
    <w:pPr>
      <w:spacing w:before="100" w:beforeAutospacing="1" w:after="100" w:afterAutospacing="1"/>
    </w:pPr>
  </w:style>
  <w:style w:type="character" w:customStyle="1" w:styleId="hiddenstructure">
    <w:name w:val="hiddenstructure"/>
    <w:basedOn w:val="Fontepargpadro"/>
    <w:rsid w:val="0092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6865">
      <w:bodyDiv w:val="1"/>
      <w:marLeft w:val="0"/>
      <w:marRight w:val="0"/>
      <w:marTop w:val="0"/>
      <w:marBottom w:val="0"/>
      <w:divBdr>
        <w:top w:val="none" w:sz="0" w:space="0" w:color="auto"/>
        <w:left w:val="none" w:sz="0" w:space="0" w:color="auto"/>
        <w:bottom w:val="none" w:sz="0" w:space="0" w:color="auto"/>
        <w:right w:val="none" w:sz="0" w:space="0" w:color="auto"/>
      </w:divBdr>
      <w:divsChild>
        <w:div w:id="2084521713">
          <w:marLeft w:val="0"/>
          <w:marRight w:val="0"/>
          <w:marTop w:val="0"/>
          <w:marBottom w:val="0"/>
          <w:divBdr>
            <w:top w:val="none" w:sz="0" w:space="0" w:color="auto"/>
            <w:left w:val="none" w:sz="0" w:space="0" w:color="auto"/>
            <w:bottom w:val="none" w:sz="0" w:space="0" w:color="auto"/>
            <w:right w:val="none" w:sz="0" w:space="0" w:color="auto"/>
          </w:divBdr>
        </w:div>
        <w:div w:id="836270482">
          <w:marLeft w:val="0"/>
          <w:marRight w:val="0"/>
          <w:marTop w:val="0"/>
          <w:marBottom w:val="0"/>
          <w:divBdr>
            <w:top w:val="none" w:sz="0" w:space="0" w:color="auto"/>
            <w:left w:val="none" w:sz="0" w:space="0" w:color="auto"/>
            <w:bottom w:val="none" w:sz="0" w:space="0" w:color="auto"/>
            <w:right w:val="none" w:sz="0" w:space="0" w:color="auto"/>
          </w:divBdr>
        </w:div>
        <w:div w:id="329988885">
          <w:marLeft w:val="0"/>
          <w:marRight w:val="0"/>
          <w:marTop w:val="0"/>
          <w:marBottom w:val="0"/>
          <w:divBdr>
            <w:top w:val="none" w:sz="0" w:space="0" w:color="auto"/>
            <w:left w:val="none" w:sz="0" w:space="0" w:color="auto"/>
            <w:bottom w:val="none" w:sz="0" w:space="0" w:color="auto"/>
            <w:right w:val="none" w:sz="0" w:space="0" w:color="auto"/>
          </w:divBdr>
        </w:div>
        <w:div w:id="627394511">
          <w:marLeft w:val="0"/>
          <w:marRight w:val="0"/>
          <w:marTop w:val="0"/>
          <w:marBottom w:val="0"/>
          <w:divBdr>
            <w:top w:val="none" w:sz="0" w:space="0" w:color="auto"/>
            <w:left w:val="none" w:sz="0" w:space="0" w:color="auto"/>
            <w:bottom w:val="none" w:sz="0" w:space="0" w:color="auto"/>
            <w:right w:val="none" w:sz="0" w:space="0" w:color="auto"/>
          </w:divBdr>
        </w:div>
        <w:div w:id="1738700211">
          <w:marLeft w:val="0"/>
          <w:marRight w:val="0"/>
          <w:marTop w:val="0"/>
          <w:marBottom w:val="0"/>
          <w:divBdr>
            <w:top w:val="none" w:sz="0" w:space="0" w:color="auto"/>
            <w:left w:val="none" w:sz="0" w:space="0" w:color="auto"/>
            <w:bottom w:val="none" w:sz="0" w:space="0" w:color="auto"/>
            <w:right w:val="none" w:sz="0" w:space="0" w:color="auto"/>
          </w:divBdr>
        </w:div>
        <w:div w:id="149835831">
          <w:marLeft w:val="0"/>
          <w:marRight w:val="0"/>
          <w:marTop w:val="0"/>
          <w:marBottom w:val="0"/>
          <w:divBdr>
            <w:top w:val="none" w:sz="0" w:space="0" w:color="auto"/>
            <w:left w:val="none" w:sz="0" w:space="0" w:color="auto"/>
            <w:bottom w:val="none" w:sz="0" w:space="0" w:color="auto"/>
            <w:right w:val="none" w:sz="0" w:space="0" w:color="auto"/>
          </w:divBdr>
        </w:div>
        <w:div w:id="1626623539">
          <w:marLeft w:val="0"/>
          <w:marRight w:val="0"/>
          <w:marTop w:val="0"/>
          <w:marBottom w:val="0"/>
          <w:divBdr>
            <w:top w:val="none" w:sz="0" w:space="0" w:color="auto"/>
            <w:left w:val="none" w:sz="0" w:space="0" w:color="auto"/>
            <w:bottom w:val="none" w:sz="0" w:space="0" w:color="auto"/>
            <w:right w:val="none" w:sz="0" w:space="0" w:color="auto"/>
          </w:divBdr>
        </w:div>
        <w:div w:id="428893798">
          <w:marLeft w:val="0"/>
          <w:marRight w:val="0"/>
          <w:marTop w:val="0"/>
          <w:marBottom w:val="0"/>
          <w:divBdr>
            <w:top w:val="none" w:sz="0" w:space="0" w:color="auto"/>
            <w:left w:val="none" w:sz="0" w:space="0" w:color="auto"/>
            <w:bottom w:val="none" w:sz="0" w:space="0" w:color="auto"/>
            <w:right w:val="none" w:sz="0" w:space="0" w:color="auto"/>
          </w:divBdr>
        </w:div>
      </w:divsChild>
    </w:div>
    <w:div w:id="81727412">
      <w:bodyDiv w:val="1"/>
      <w:marLeft w:val="0"/>
      <w:marRight w:val="0"/>
      <w:marTop w:val="0"/>
      <w:marBottom w:val="0"/>
      <w:divBdr>
        <w:top w:val="none" w:sz="0" w:space="0" w:color="auto"/>
        <w:left w:val="none" w:sz="0" w:space="0" w:color="auto"/>
        <w:bottom w:val="none" w:sz="0" w:space="0" w:color="auto"/>
        <w:right w:val="none" w:sz="0" w:space="0" w:color="auto"/>
      </w:divBdr>
      <w:divsChild>
        <w:div w:id="1743528315">
          <w:marLeft w:val="0"/>
          <w:marRight w:val="0"/>
          <w:marTop w:val="0"/>
          <w:marBottom w:val="0"/>
          <w:divBdr>
            <w:top w:val="none" w:sz="0" w:space="0" w:color="auto"/>
            <w:left w:val="none" w:sz="0" w:space="0" w:color="auto"/>
            <w:bottom w:val="none" w:sz="0" w:space="0" w:color="auto"/>
            <w:right w:val="none" w:sz="0" w:space="0" w:color="auto"/>
          </w:divBdr>
        </w:div>
        <w:div w:id="92560088">
          <w:marLeft w:val="0"/>
          <w:marRight w:val="0"/>
          <w:marTop w:val="0"/>
          <w:marBottom w:val="0"/>
          <w:divBdr>
            <w:top w:val="none" w:sz="0" w:space="0" w:color="auto"/>
            <w:left w:val="none" w:sz="0" w:space="0" w:color="auto"/>
            <w:bottom w:val="none" w:sz="0" w:space="0" w:color="auto"/>
            <w:right w:val="none" w:sz="0" w:space="0" w:color="auto"/>
          </w:divBdr>
        </w:div>
        <w:div w:id="569852170">
          <w:marLeft w:val="0"/>
          <w:marRight w:val="0"/>
          <w:marTop w:val="0"/>
          <w:marBottom w:val="0"/>
          <w:divBdr>
            <w:top w:val="none" w:sz="0" w:space="0" w:color="auto"/>
            <w:left w:val="none" w:sz="0" w:space="0" w:color="auto"/>
            <w:bottom w:val="none" w:sz="0" w:space="0" w:color="auto"/>
            <w:right w:val="none" w:sz="0" w:space="0" w:color="auto"/>
          </w:divBdr>
        </w:div>
        <w:div w:id="835221286">
          <w:marLeft w:val="0"/>
          <w:marRight w:val="0"/>
          <w:marTop w:val="0"/>
          <w:marBottom w:val="0"/>
          <w:divBdr>
            <w:top w:val="none" w:sz="0" w:space="0" w:color="auto"/>
            <w:left w:val="none" w:sz="0" w:space="0" w:color="auto"/>
            <w:bottom w:val="none" w:sz="0" w:space="0" w:color="auto"/>
            <w:right w:val="none" w:sz="0" w:space="0" w:color="auto"/>
          </w:divBdr>
        </w:div>
        <w:div w:id="425929637">
          <w:marLeft w:val="0"/>
          <w:marRight w:val="0"/>
          <w:marTop w:val="0"/>
          <w:marBottom w:val="0"/>
          <w:divBdr>
            <w:top w:val="none" w:sz="0" w:space="0" w:color="auto"/>
            <w:left w:val="none" w:sz="0" w:space="0" w:color="auto"/>
            <w:bottom w:val="none" w:sz="0" w:space="0" w:color="auto"/>
            <w:right w:val="none" w:sz="0" w:space="0" w:color="auto"/>
          </w:divBdr>
        </w:div>
        <w:div w:id="2125222522">
          <w:marLeft w:val="0"/>
          <w:marRight w:val="0"/>
          <w:marTop w:val="0"/>
          <w:marBottom w:val="0"/>
          <w:divBdr>
            <w:top w:val="none" w:sz="0" w:space="0" w:color="auto"/>
            <w:left w:val="none" w:sz="0" w:space="0" w:color="auto"/>
            <w:bottom w:val="none" w:sz="0" w:space="0" w:color="auto"/>
            <w:right w:val="none" w:sz="0" w:space="0" w:color="auto"/>
          </w:divBdr>
        </w:div>
        <w:div w:id="719136229">
          <w:marLeft w:val="0"/>
          <w:marRight w:val="0"/>
          <w:marTop w:val="0"/>
          <w:marBottom w:val="0"/>
          <w:divBdr>
            <w:top w:val="none" w:sz="0" w:space="0" w:color="auto"/>
            <w:left w:val="none" w:sz="0" w:space="0" w:color="auto"/>
            <w:bottom w:val="none" w:sz="0" w:space="0" w:color="auto"/>
            <w:right w:val="none" w:sz="0" w:space="0" w:color="auto"/>
          </w:divBdr>
        </w:div>
        <w:div w:id="1266423823">
          <w:marLeft w:val="0"/>
          <w:marRight w:val="0"/>
          <w:marTop w:val="0"/>
          <w:marBottom w:val="0"/>
          <w:divBdr>
            <w:top w:val="none" w:sz="0" w:space="0" w:color="auto"/>
            <w:left w:val="none" w:sz="0" w:space="0" w:color="auto"/>
            <w:bottom w:val="none" w:sz="0" w:space="0" w:color="auto"/>
            <w:right w:val="none" w:sz="0" w:space="0" w:color="auto"/>
          </w:divBdr>
        </w:div>
      </w:divsChild>
    </w:div>
    <w:div w:id="133377864">
      <w:bodyDiv w:val="1"/>
      <w:marLeft w:val="0"/>
      <w:marRight w:val="0"/>
      <w:marTop w:val="0"/>
      <w:marBottom w:val="0"/>
      <w:divBdr>
        <w:top w:val="none" w:sz="0" w:space="0" w:color="auto"/>
        <w:left w:val="none" w:sz="0" w:space="0" w:color="auto"/>
        <w:bottom w:val="none" w:sz="0" w:space="0" w:color="auto"/>
        <w:right w:val="none" w:sz="0" w:space="0" w:color="auto"/>
      </w:divBdr>
      <w:divsChild>
        <w:div w:id="1100301768">
          <w:marLeft w:val="0"/>
          <w:marRight w:val="0"/>
          <w:marTop w:val="0"/>
          <w:marBottom w:val="0"/>
          <w:divBdr>
            <w:top w:val="none" w:sz="0" w:space="0" w:color="auto"/>
            <w:left w:val="none" w:sz="0" w:space="0" w:color="auto"/>
            <w:bottom w:val="none" w:sz="0" w:space="0" w:color="auto"/>
            <w:right w:val="none" w:sz="0" w:space="0" w:color="auto"/>
          </w:divBdr>
        </w:div>
        <w:div w:id="359626211">
          <w:marLeft w:val="0"/>
          <w:marRight w:val="0"/>
          <w:marTop w:val="0"/>
          <w:marBottom w:val="0"/>
          <w:divBdr>
            <w:top w:val="none" w:sz="0" w:space="0" w:color="auto"/>
            <w:left w:val="none" w:sz="0" w:space="0" w:color="auto"/>
            <w:bottom w:val="none" w:sz="0" w:space="0" w:color="auto"/>
            <w:right w:val="none" w:sz="0" w:space="0" w:color="auto"/>
          </w:divBdr>
        </w:div>
        <w:div w:id="672075251">
          <w:marLeft w:val="0"/>
          <w:marRight w:val="0"/>
          <w:marTop w:val="0"/>
          <w:marBottom w:val="0"/>
          <w:divBdr>
            <w:top w:val="none" w:sz="0" w:space="0" w:color="auto"/>
            <w:left w:val="none" w:sz="0" w:space="0" w:color="auto"/>
            <w:bottom w:val="none" w:sz="0" w:space="0" w:color="auto"/>
            <w:right w:val="none" w:sz="0" w:space="0" w:color="auto"/>
          </w:divBdr>
        </w:div>
        <w:div w:id="731268658">
          <w:marLeft w:val="0"/>
          <w:marRight w:val="0"/>
          <w:marTop w:val="0"/>
          <w:marBottom w:val="0"/>
          <w:divBdr>
            <w:top w:val="none" w:sz="0" w:space="0" w:color="auto"/>
            <w:left w:val="none" w:sz="0" w:space="0" w:color="auto"/>
            <w:bottom w:val="none" w:sz="0" w:space="0" w:color="auto"/>
            <w:right w:val="none" w:sz="0" w:space="0" w:color="auto"/>
          </w:divBdr>
        </w:div>
      </w:divsChild>
    </w:div>
    <w:div w:id="142818598">
      <w:bodyDiv w:val="1"/>
      <w:marLeft w:val="0"/>
      <w:marRight w:val="0"/>
      <w:marTop w:val="0"/>
      <w:marBottom w:val="0"/>
      <w:divBdr>
        <w:top w:val="none" w:sz="0" w:space="0" w:color="auto"/>
        <w:left w:val="none" w:sz="0" w:space="0" w:color="auto"/>
        <w:bottom w:val="none" w:sz="0" w:space="0" w:color="auto"/>
        <w:right w:val="none" w:sz="0" w:space="0" w:color="auto"/>
      </w:divBdr>
    </w:div>
    <w:div w:id="182212142">
      <w:bodyDiv w:val="1"/>
      <w:marLeft w:val="0"/>
      <w:marRight w:val="0"/>
      <w:marTop w:val="0"/>
      <w:marBottom w:val="0"/>
      <w:divBdr>
        <w:top w:val="none" w:sz="0" w:space="0" w:color="auto"/>
        <w:left w:val="none" w:sz="0" w:space="0" w:color="auto"/>
        <w:bottom w:val="none" w:sz="0" w:space="0" w:color="auto"/>
        <w:right w:val="none" w:sz="0" w:space="0" w:color="auto"/>
      </w:divBdr>
      <w:divsChild>
        <w:div w:id="593054854">
          <w:marLeft w:val="0"/>
          <w:marRight w:val="0"/>
          <w:marTop w:val="0"/>
          <w:marBottom w:val="0"/>
          <w:divBdr>
            <w:top w:val="none" w:sz="0" w:space="0" w:color="auto"/>
            <w:left w:val="none" w:sz="0" w:space="0" w:color="auto"/>
            <w:bottom w:val="none" w:sz="0" w:space="0" w:color="auto"/>
            <w:right w:val="none" w:sz="0" w:space="0" w:color="auto"/>
          </w:divBdr>
        </w:div>
        <w:div w:id="1111391379">
          <w:marLeft w:val="0"/>
          <w:marRight w:val="0"/>
          <w:marTop w:val="0"/>
          <w:marBottom w:val="0"/>
          <w:divBdr>
            <w:top w:val="none" w:sz="0" w:space="0" w:color="auto"/>
            <w:left w:val="none" w:sz="0" w:space="0" w:color="auto"/>
            <w:bottom w:val="none" w:sz="0" w:space="0" w:color="auto"/>
            <w:right w:val="none" w:sz="0" w:space="0" w:color="auto"/>
          </w:divBdr>
        </w:div>
        <w:div w:id="1101535303">
          <w:marLeft w:val="0"/>
          <w:marRight w:val="0"/>
          <w:marTop w:val="0"/>
          <w:marBottom w:val="0"/>
          <w:divBdr>
            <w:top w:val="none" w:sz="0" w:space="0" w:color="auto"/>
            <w:left w:val="none" w:sz="0" w:space="0" w:color="auto"/>
            <w:bottom w:val="none" w:sz="0" w:space="0" w:color="auto"/>
            <w:right w:val="none" w:sz="0" w:space="0" w:color="auto"/>
          </w:divBdr>
        </w:div>
        <w:div w:id="1875994535">
          <w:marLeft w:val="0"/>
          <w:marRight w:val="0"/>
          <w:marTop w:val="0"/>
          <w:marBottom w:val="0"/>
          <w:divBdr>
            <w:top w:val="none" w:sz="0" w:space="0" w:color="auto"/>
            <w:left w:val="none" w:sz="0" w:space="0" w:color="auto"/>
            <w:bottom w:val="none" w:sz="0" w:space="0" w:color="auto"/>
            <w:right w:val="none" w:sz="0" w:space="0" w:color="auto"/>
          </w:divBdr>
        </w:div>
        <w:div w:id="546988924">
          <w:marLeft w:val="0"/>
          <w:marRight w:val="0"/>
          <w:marTop w:val="0"/>
          <w:marBottom w:val="0"/>
          <w:divBdr>
            <w:top w:val="none" w:sz="0" w:space="0" w:color="auto"/>
            <w:left w:val="none" w:sz="0" w:space="0" w:color="auto"/>
            <w:bottom w:val="none" w:sz="0" w:space="0" w:color="auto"/>
            <w:right w:val="none" w:sz="0" w:space="0" w:color="auto"/>
          </w:divBdr>
        </w:div>
        <w:div w:id="1058086877">
          <w:marLeft w:val="0"/>
          <w:marRight w:val="0"/>
          <w:marTop w:val="0"/>
          <w:marBottom w:val="0"/>
          <w:divBdr>
            <w:top w:val="none" w:sz="0" w:space="0" w:color="auto"/>
            <w:left w:val="none" w:sz="0" w:space="0" w:color="auto"/>
            <w:bottom w:val="none" w:sz="0" w:space="0" w:color="auto"/>
            <w:right w:val="none" w:sz="0" w:space="0" w:color="auto"/>
          </w:divBdr>
        </w:div>
        <w:div w:id="2042314474">
          <w:marLeft w:val="0"/>
          <w:marRight w:val="0"/>
          <w:marTop w:val="0"/>
          <w:marBottom w:val="0"/>
          <w:divBdr>
            <w:top w:val="none" w:sz="0" w:space="0" w:color="auto"/>
            <w:left w:val="none" w:sz="0" w:space="0" w:color="auto"/>
            <w:bottom w:val="none" w:sz="0" w:space="0" w:color="auto"/>
            <w:right w:val="none" w:sz="0" w:space="0" w:color="auto"/>
          </w:divBdr>
        </w:div>
        <w:div w:id="685592972">
          <w:marLeft w:val="0"/>
          <w:marRight w:val="0"/>
          <w:marTop w:val="0"/>
          <w:marBottom w:val="0"/>
          <w:divBdr>
            <w:top w:val="none" w:sz="0" w:space="0" w:color="auto"/>
            <w:left w:val="none" w:sz="0" w:space="0" w:color="auto"/>
            <w:bottom w:val="none" w:sz="0" w:space="0" w:color="auto"/>
            <w:right w:val="none" w:sz="0" w:space="0" w:color="auto"/>
          </w:divBdr>
        </w:div>
        <w:div w:id="291130549">
          <w:marLeft w:val="0"/>
          <w:marRight w:val="0"/>
          <w:marTop w:val="0"/>
          <w:marBottom w:val="0"/>
          <w:divBdr>
            <w:top w:val="none" w:sz="0" w:space="0" w:color="auto"/>
            <w:left w:val="none" w:sz="0" w:space="0" w:color="auto"/>
            <w:bottom w:val="none" w:sz="0" w:space="0" w:color="auto"/>
            <w:right w:val="none" w:sz="0" w:space="0" w:color="auto"/>
          </w:divBdr>
        </w:div>
        <w:div w:id="1778058594">
          <w:marLeft w:val="0"/>
          <w:marRight w:val="0"/>
          <w:marTop w:val="0"/>
          <w:marBottom w:val="0"/>
          <w:divBdr>
            <w:top w:val="none" w:sz="0" w:space="0" w:color="auto"/>
            <w:left w:val="none" w:sz="0" w:space="0" w:color="auto"/>
            <w:bottom w:val="none" w:sz="0" w:space="0" w:color="auto"/>
            <w:right w:val="none" w:sz="0" w:space="0" w:color="auto"/>
          </w:divBdr>
        </w:div>
        <w:div w:id="396707962">
          <w:marLeft w:val="0"/>
          <w:marRight w:val="0"/>
          <w:marTop w:val="0"/>
          <w:marBottom w:val="0"/>
          <w:divBdr>
            <w:top w:val="none" w:sz="0" w:space="0" w:color="auto"/>
            <w:left w:val="none" w:sz="0" w:space="0" w:color="auto"/>
            <w:bottom w:val="none" w:sz="0" w:space="0" w:color="auto"/>
            <w:right w:val="none" w:sz="0" w:space="0" w:color="auto"/>
          </w:divBdr>
        </w:div>
        <w:div w:id="276059559">
          <w:marLeft w:val="0"/>
          <w:marRight w:val="0"/>
          <w:marTop w:val="0"/>
          <w:marBottom w:val="0"/>
          <w:divBdr>
            <w:top w:val="none" w:sz="0" w:space="0" w:color="auto"/>
            <w:left w:val="none" w:sz="0" w:space="0" w:color="auto"/>
            <w:bottom w:val="none" w:sz="0" w:space="0" w:color="auto"/>
            <w:right w:val="none" w:sz="0" w:space="0" w:color="auto"/>
          </w:divBdr>
        </w:div>
      </w:divsChild>
    </w:div>
    <w:div w:id="187110912">
      <w:bodyDiv w:val="1"/>
      <w:marLeft w:val="0"/>
      <w:marRight w:val="0"/>
      <w:marTop w:val="0"/>
      <w:marBottom w:val="0"/>
      <w:divBdr>
        <w:top w:val="none" w:sz="0" w:space="0" w:color="auto"/>
        <w:left w:val="none" w:sz="0" w:space="0" w:color="auto"/>
        <w:bottom w:val="none" w:sz="0" w:space="0" w:color="auto"/>
        <w:right w:val="none" w:sz="0" w:space="0" w:color="auto"/>
      </w:divBdr>
      <w:divsChild>
        <w:div w:id="242230183">
          <w:marLeft w:val="0"/>
          <w:marRight w:val="0"/>
          <w:marTop w:val="0"/>
          <w:marBottom w:val="0"/>
          <w:divBdr>
            <w:top w:val="none" w:sz="0" w:space="0" w:color="auto"/>
            <w:left w:val="none" w:sz="0" w:space="0" w:color="auto"/>
            <w:bottom w:val="none" w:sz="0" w:space="0" w:color="auto"/>
            <w:right w:val="none" w:sz="0" w:space="0" w:color="auto"/>
          </w:divBdr>
        </w:div>
        <w:div w:id="1075471262">
          <w:marLeft w:val="0"/>
          <w:marRight w:val="0"/>
          <w:marTop w:val="0"/>
          <w:marBottom w:val="0"/>
          <w:divBdr>
            <w:top w:val="none" w:sz="0" w:space="0" w:color="auto"/>
            <w:left w:val="none" w:sz="0" w:space="0" w:color="auto"/>
            <w:bottom w:val="none" w:sz="0" w:space="0" w:color="auto"/>
            <w:right w:val="none" w:sz="0" w:space="0" w:color="auto"/>
          </w:divBdr>
        </w:div>
        <w:div w:id="1389572464">
          <w:marLeft w:val="0"/>
          <w:marRight w:val="0"/>
          <w:marTop w:val="0"/>
          <w:marBottom w:val="0"/>
          <w:divBdr>
            <w:top w:val="none" w:sz="0" w:space="0" w:color="auto"/>
            <w:left w:val="none" w:sz="0" w:space="0" w:color="auto"/>
            <w:bottom w:val="none" w:sz="0" w:space="0" w:color="auto"/>
            <w:right w:val="none" w:sz="0" w:space="0" w:color="auto"/>
          </w:divBdr>
        </w:div>
        <w:div w:id="572161709">
          <w:marLeft w:val="0"/>
          <w:marRight w:val="0"/>
          <w:marTop w:val="0"/>
          <w:marBottom w:val="0"/>
          <w:divBdr>
            <w:top w:val="none" w:sz="0" w:space="0" w:color="auto"/>
            <w:left w:val="none" w:sz="0" w:space="0" w:color="auto"/>
            <w:bottom w:val="none" w:sz="0" w:space="0" w:color="auto"/>
            <w:right w:val="none" w:sz="0" w:space="0" w:color="auto"/>
          </w:divBdr>
        </w:div>
        <w:div w:id="1332366686">
          <w:marLeft w:val="0"/>
          <w:marRight w:val="0"/>
          <w:marTop w:val="0"/>
          <w:marBottom w:val="0"/>
          <w:divBdr>
            <w:top w:val="none" w:sz="0" w:space="0" w:color="auto"/>
            <w:left w:val="none" w:sz="0" w:space="0" w:color="auto"/>
            <w:bottom w:val="none" w:sz="0" w:space="0" w:color="auto"/>
            <w:right w:val="none" w:sz="0" w:space="0" w:color="auto"/>
          </w:divBdr>
        </w:div>
        <w:div w:id="792140026">
          <w:marLeft w:val="0"/>
          <w:marRight w:val="0"/>
          <w:marTop w:val="0"/>
          <w:marBottom w:val="0"/>
          <w:divBdr>
            <w:top w:val="none" w:sz="0" w:space="0" w:color="auto"/>
            <w:left w:val="none" w:sz="0" w:space="0" w:color="auto"/>
            <w:bottom w:val="none" w:sz="0" w:space="0" w:color="auto"/>
            <w:right w:val="none" w:sz="0" w:space="0" w:color="auto"/>
          </w:divBdr>
        </w:div>
        <w:div w:id="1263608748">
          <w:marLeft w:val="0"/>
          <w:marRight w:val="0"/>
          <w:marTop w:val="0"/>
          <w:marBottom w:val="0"/>
          <w:divBdr>
            <w:top w:val="none" w:sz="0" w:space="0" w:color="auto"/>
            <w:left w:val="none" w:sz="0" w:space="0" w:color="auto"/>
            <w:bottom w:val="none" w:sz="0" w:space="0" w:color="auto"/>
            <w:right w:val="none" w:sz="0" w:space="0" w:color="auto"/>
          </w:divBdr>
        </w:div>
      </w:divsChild>
    </w:div>
    <w:div w:id="202137488">
      <w:bodyDiv w:val="1"/>
      <w:marLeft w:val="0"/>
      <w:marRight w:val="0"/>
      <w:marTop w:val="0"/>
      <w:marBottom w:val="0"/>
      <w:divBdr>
        <w:top w:val="none" w:sz="0" w:space="0" w:color="auto"/>
        <w:left w:val="none" w:sz="0" w:space="0" w:color="auto"/>
        <w:bottom w:val="none" w:sz="0" w:space="0" w:color="auto"/>
        <w:right w:val="none" w:sz="0" w:space="0" w:color="auto"/>
      </w:divBdr>
      <w:divsChild>
        <w:div w:id="131992792">
          <w:marLeft w:val="0"/>
          <w:marRight w:val="0"/>
          <w:marTop w:val="0"/>
          <w:marBottom w:val="0"/>
          <w:divBdr>
            <w:top w:val="none" w:sz="0" w:space="0" w:color="auto"/>
            <w:left w:val="none" w:sz="0" w:space="0" w:color="auto"/>
            <w:bottom w:val="none" w:sz="0" w:space="0" w:color="auto"/>
            <w:right w:val="none" w:sz="0" w:space="0" w:color="auto"/>
          </w:divBdr>
        </w:div>
        <w:div w:id="961183051">
          <w:marLeft w:val="0"/>
          <w:marRight w:val="0"/>
          <w:marTop w:val="0"/>
          <w:marBottom w:val="0"/>
          <w:divBdr>
            <w:top w:val="none" w:sz="0" w:space="0" w:color="auto"/>
            <w:left w:val="none" w:sz="0" w:space="0" w:color="auto"/>
            <w:bottom w:val="none" w:sz="0" w:space="0" w:color="auto"/>
            <w:right w:val="none" w:sz="0" w:space="0" w:color="auto"/>
          </w:divBdr>
        </w:div>
        <w:div w:id="1175922810">
          <w:marLeft w:val="0"/>
          <w:marRight w:val="0"/>
          <w:marTop w:val="0"/>
          <w:marBottom w:val="0"/>
          <w:divBdr>
            <w:top w:val="none" w:sz="0" w:space="0" w:color="auto"/>
            <w:left w:val="none" w:sz="0" w:space="0" w:color="auto"/>
            <w:bottom w:val="none" w:sz="0" w:space="0" w:color="auto"/>
            <w:right w:val="none" w:sz="0" w:space="0" w:color="auto"/>
          </w:divBdr>
        </w:div>
        <w:div w:id="1987395114">
          <w:marLeft w:val="0"/>
          <w:marRight w:val="0"/>
          <w:marTop w:val="0"/>
          <w:marBottom w:val="0"/>
          <w:divBdr>
            <w:top w:val="none" w:sz="0" w:space="0" w:color="auto"/>
            <w:left w:val="none" w:sz="0" w:space="0" w:color="auto"/>
            <w:bottom w:val="none" w:sz="0" w:space="0" w:color="auto"/>
            <w:right w:val="none" w:sz="0" w:space="0" w:color="auto"/>
          </w:divBdr>
        </w:div>
        <w:div w:id="1904756287">
          <w:marLeft w:val="0"/>
          <w:marRight w:val="0"/>
          <w:marTop w:val="0"/>
          <w:marBottom w:val="0"/>
          <w:divBdr>
            <w:top w:val="none" w:sz="0" w:space="0" w:color="auto"/>
            <w:left w:val="none" w:sz="0" w:space="0" w:color="auto"/>
            <w:bottom w:val="none" w:sz="0" w:space="0" w:color="auto"/>
            <w:right w:val="none" w:sz="0" w:space="0" w:color="auto"/>
          </w:divBdr>
        </w:div>
      </w:divsChild>
    </w:div>
    <w:div w:id="317656919">
      <w:bodyDiv w:val="1"/>
      <w:marLeft w:val="0"/>
      <w:marRight w:val="0"/>
      <w:marTop w:val="0"/>
      <w:marBottom w:val="0"/>
      <w:divBdr>
        <w:top w:val="none" w:sz="0" w:space="0" w:color="auto"/>
        <w:left w:val="none" w:sz="0" w:space="0" w:color="auto"/>
        <w:bottom w:val="none" w:sz="0" w:space="0" w:color="auto"/>
        <w:right w:val="none" w:sz="0" w:space="0" w:color="auto"/>
      </w:divBdr>
      <w:divsChild>
        <w:div w:id="1187787391">
          <w:marLeft w:val="0"/>
          <w:marRight w:val="0"/>
          <w:marTop w:val="0"/>
          <w:marBottom w:val="0"/>
          <w:divBdr>
            <w:top w:val="none" w:sz="0" w:space="0" w:color="auto"/>
            <w:left w:val="none" w:sz="0" w:space="0" w:color="auto"/>
            <w:bottom w:val="none" w:sz="0" w:space="0" w:color="auto"/>
            <w:right w:val="none" w:sz="0" w:space="0" w:color="auto"/>
          </w:divBdr>
        </w:div>
        <w:div w:id="1274022089">
          <w:marLeft w:val="0"/>
          <w:marRight w:val="0"/>
          <w:marTop w:val="0"/>
          <w:marBottom w:val="0"/>
          <w:divBdr>
            <w:top w:val="none" w:sz="0" w:space="0" w:color="auto"/>
            <w:left w:val="none" w:sz="0" w:space="0" w:color="auto"/>
            <w:bottom w:val="none" w:sz="0" w:space="0" w:color="auto"/>
            <w:right w:val="none" w:sz="0" w:space="0" w:color="auto"/>
          </w:divBdr>
        </w:div>
        <w:div w:id="206260721">
          <w:marLeft w:val="0"/>
          <w:marRight w:val="0"/>
          <w:marTop w:val="0"/>
          <w:marBottom w:val="0"/>
          <w:divBdr>
            <w:top w:val="none" w:sz="0" w:space="0" w:color="auto"/>
            <w:left w:val="none" w:sz="0" w:space="0" w:color="auto"/>
            <w:bottom w:val="none" w:sz="0" w:space="0" w:color="auto"/>
            <w:right w:val="none" w:sz="0" w:space="0" w:color="auto"/>
          </w:divBdr>
        </w:div>
        <w:div w:id="913122442">
          <w:marLeft w:val="0"/>
          <w:marRight w:val="0"/>
          <w:marTop w:val="0"/>
          <w:marBottom w:val="0"/>
          <w:divBdr>
            <w:top w:val="none" w:sz="0" w:space="0" w:color="auto"/>
            <w:left w:val="none" w:sz="0" w:space="0" w:color="auto"/>
            <w:bottom w:val="none" w:sz="0" w:space="0" w:color="auto"/>
            <w:right w:val="none" w:sz="0" w:space="0" w:color="auto"/>
          </w:divBdr>
        </w:div>
        <w:div w:id="1422608796">
          <w:marLeft w:val="0"/>
          <w:marRight w:val="0"/>
          <w:marTop w:val="0"/>
          <w:marBottom w:val="0"/>
          <w:divBdr>
            <w:top w:val="none" w:sz="0" w:space="0" w:color="auto"/>
            <w:left w:val="none" w:sz="0" w:space="0" w:color="auto"/>
            <w:bottom w:val="none" w:sz="0" w:space="0" w:color="auto"/>
            <w:right w:val="none" w:sz="0" w:space="0" w:color="auto"/>
          </w:divBdr>
        </w:div>
      </w:divsChild>
    </w:div>
    <w:div w:id="323631986">
      <w:bodyDiv w:val="1"/>
      <w:marLeft w:val="0"/>
      <w:marRight w:val="0"/>
      <w:marTop w:val="0"/>
      <w:marBottom w:val="0"/>
      <w:divBdr>
        <w:top w:val="none" w:sz="0" w:space="0" w:color="auto"/>
        <w:left w:val="none" w:sz="0" w:space="0" w:color="auto"/>
        <w:bottom w:val="none" w:sz="0" w:space="0" w:color="auto"/>
        <w:right w:val="none" w:sz="0" w:space="0" w:color="auto"/>
      </w:divBdr>
      <w:divsChild>
        <w:div w:id="866066030">
          <w:marLeft w:val="0"/>
          <w:marRight w:val="0"/>
          <w:marTop w:val="0"/>
          <w:marBottom w:val="0"/>
          <w:divBdr>
            <w:top w:val="none" w:sz="0" w:space="0" w:color="auto"/>
            <w:left w:val="none" w:sz="0" w:space="0" w:color="auto"/>
            <w:bottom w:val="none" w:sz="0" w:space="0" w:color="auto"/>
            <w:right w:val="none" w:sz="0" w:space="0" w:color="auto"/>
          </w:divBdr>
        </w:div>
        <w:div w:id="2127462021">
          <w:marLeft w:val="0"/>
          <w:marRight w:val="0"/>
          <w:marTop w:val="0"/>
          <w:marBottom w:val="0"/>
          <w:divBdr>
            <w:top w:val="none" w:sz="0" w:space="0" w:color="auto"/>
            <w:left w:val="none" w:sz="0" w:space="0" w:color="auto"/>
            <w:bottom w:val="none" w:sz="0" w:space="0" w:color="auto"/>
            <w:right w:val="none" w:sz="0" w:space="0" w:color="auto"/>
          </w:divBdr>
        </w:div>
        <w:div w:id="1452555689">
          <w:marLeft w:val="0"/>
          <w:marRight w:val="0"/>
          <w:marTop w:val="0"/>
          <w:marBottom w:val="0"/>
          <w:divBdr>
            <w:top w:val="none" w:sz="0" w:space="0" w:color="auto"/>
            <w:left w:val="none" w:sz="0" w:space="0" w:color="auto"/>
            <w:bottom w:val="none" w:sz="0" w:space="0" w:color="auto"/>
            <w:right w:val="none" w:sz="0" w:space="0" w:color="auto"/>
          </w:divBdr>
        </w:div>
        <w:div w:id="527378395">
          <w:marLeft w:val="0"/>
          <w:marRight w:val="0"/>
          <w:marTop w:val="0"/>
          <w:marBottom w:val="0"/>
          <w:divBdr>
            <w:top w:val="none" w:sz="0" w:space="0" w:color="auto"/>
            <w:left w:val="none" w:sz="0" w:space="0" w:color="auto"/>
            <w:bottom w:val="none" w:sz="0" w:space="0" w:color="auto"/>
            <w:right w:val="none" w:sz="0" w:space="0" w:color="auto"/>
          </w:divBdr>
        </w:div>
        <w:div w:id="107312495">
          <w:marLeft w:val="0"/>
          <w:marRight w:val="0"/>
          <w:marTop w:val="0"/>
          <w:marBottom w:val="0"/>
          <w:divBdr>
            <w:top w:val="none" w:sz="0" w:space="0" w:color="auto"/>
            <w:left w:val="none" w:sz="0" w:space="0" w:color="auto"/>
            <w:bottom w:val="none" w:sz="0" w:space="0" w:color="auto"/>
            <w:right w:val="none" w:sz="0" w:space="0" w:color="auto"/>
          </w:divBdr>
        </w:div>
        <w:div w:id="1537546199">
          <w:marLeft w:val="0"/>
          <w:marRight w:val="0"/>
          <w:marTop w:val="0"/>
          <w:marBottom w:val="0"/>
          <w:divBdr>
            <w:top w:val="none" w:sz="0" w:space="0" w:color="auto"/>
            <w:left w:val="none" w:sz="0" w:space="0" w:color="auto"/>
            <w:bottom w:val="none" w:sz="0" w:space="0" w:color="auto"/>
            <w:right w:val="none" w:sz="0" w:space="0" w:color="auto"/>
          </w:divBdr>
        </w:div>
        <w:div w:id="306056112">
          <w:marLeft w:val="0"/>
          <w:marRight w:val="0"/>
          <w:marTop w:val="0"/>
          <w:marBottom w:val="0"/>
          <w:divBdr>
            <w:top w:val="none" w:sz="0" w:space="0" w:color="auto"/>
            <w:left w:val="none" w:sz="0" w:space="0" w:color="auto"/>
            <w:bottom w:val="none" w:sz="0" w:space="0" w:color="auto"/>
            <w:right w:val="none" w:sz="0" w:space="0" w:color="auto"/>
          </w:divBdr>
        </w:div>
        <w:div w:id="2005086372">
          <w:marLeft w:val="0"/>
          <w:marRight w:val="0"/>
          <w:marTop w:val="0"/>
          <w:marBottom w:val="0"/>
          <w:divBdr>
            <w:top w:val="none" w:sz="0" w:space="0" w:color="auto"/>
            <w:left w:val="none" w:sz="0" w:space="0" w:color="auto"/>
            <w:bottom w:val="none" w:sz="0" w:space="0" w:color="auto"/>
            <w:right w:val="none" w:sz="0" w:space="0" w:color="auto"/>
          </w:divBdr>
        </w:div>
      </w:divsChild>
    </w:div>
    <w:div w:id="460731897">
      <w:bodyDiv w:val="1"/>
      <w:marLeft w:val="0"/>
      <w:marRight w:val="0"/>
      <w:marTop w:val="0"/>
      <w:marBottom w:val="0"/>
      <w:divBdr>
        <w:top w:val="none" w:sz="0" w:space="0" w:color="auto"/>
        <w:left w:val="none" w:sz="0" w:space="0" w:color="auto"/>
        <w:bottom w:val="none" w:sz="0" w:space="0" w:color="auto"/>
        <w:right w:val="none" w:sz="0" w:space="0" w:color="auto"/>
      </w:divBdr>
      <w:divsChild>
        <w:div w:id="798691064">
          <w:marLeft w:val="0"/>
          <w:marRight w:val="0"/>
          <w:marTop w:val="0"/>
          <w:marBottom w:val="0"/>
          <w:divBdr>
            <w:top w:val="none" w:sz="0" w:space="0" w:color="auto"/>
            <w:left w:val="none" w:sz="0" w:space="0" w:color="auto"/>
            <w:bottom w:val="none" w:sz="0" w:space="0" w:color="auto"/>
            <w:right w:val="none" w:sz="0" w:space="0" w:color="auto"/>
          </w:divBdr>
        </w:div>
        <w:div w:id="1396048931">
          <w:marLeft w:val="0"/>
          <w:marRight w:val="0"/>
          <w:marTop w:val="0"/>
          <w:marBottom w:val="0"/>
          <w:divBdr>
            <w:top w:val="none" w:sz="0" w:space="0" w:color="auto"/>
            <w:left w:val="none" w:sz="0" w:space="0" w:color="auto"/>
            <w:bottom w:val="none" w:sz="0" w:space="0" w:color="auto"/>
            <w:right w:val="none" w:sz="0" w:space="0" w:color="auto"/>
          </w:divBdr>
        </w:div>
        <w:div w:id="789008793">
          <w:marLeft w:val="0"/>
          <w:marRight w:val="0"/>
          <w:marTop w:val="0"/>
          <w:marBottom w:val="0"/>
          <w:divBdr>
            <w:top w:val="none" w:sz="0" w:space="0" w:color="auto"/>
            <w:left w:val="none" w:sz="0" w:space="0" w:color="auto"/>
            <w:bottom w:val="none" w:sz="0" w:space="0" w:color="auto"/>
            <w:right w:val="none" w:sz="0" w:space="0" w:color="auto"/>
          </w:divBdr>
        </w:div>
        <w:div w:id="2092578767">
          <w:marLeft w:val="0"/>
          <w:marRight w:val="0"/>
          <w:marTop w:val="0"/>
          <w:marBottom w:val="0"/>
          <w:divBdr>
            <w:top w:val="none" w:sz="0" w:space="0" w:color="auto"/>
            <w:left w:val="none" w:sz="0" w:space="0" w:color="auto"/>
            <w:bottom w:val="none" w:sz="0" w:space="0" w:color="auto"/>
            <w:right w:val="none" w:sz="0" w:space="0" w:color="auto"/>
          </w:divBdr>
        </w:div>
        <w:div w:id="130488872">
          <w:marLeft w:val="0"/>
          <w:marRight w:val="0"/>
          <w:marTop w:val="0"/>
          <w:marBottom w:val="0"/>
          <w:divBdr>
            <w:top w:val="none" w:sz="0" w:space="0" w:color="auto"/>
            <w:left w:val="none" w:sz="0" w:space="0" w:color="auto"/>
            <w:bottom w:val="none" w:sz="0" w:space="0" w:color="auto"/>
            <w:right w:val="none" w:sz="0" w:space="0" w:color="auto"/>
          </w:divBdr>
        </w:div>
        <w:div w:id="309021016">
          <w:marLeft w:val="0"/>
          <w:marRight w:val="0"/>
          <w:marTop w:val="0"/>
          <w:marBottom w:val="0"/>
          <w:divBdr>
            <w:top w:val="none" w:sz="0" w:space="0" w:color="auto"/>
            <w:left w:val="none" w:sz="0" w:space="0" w:color="auto"/>
            <w:bottom w:val="none" w:sz="0" w:space="0" w:color="auto"/>
            <w:right w:val="none" w:sz="0" w:space="0" w:color="auto"/>
          </w:divBdr>
        </w:div>
        <w:div w:id="1109085204">
          <w:marLeft w:val="0"/>
          <w:marRight w:val="0"/>
          <w:marTop w:val="0"/>
          <w:marBottom w:val="0"/>
          <w:divBdr>
            <w:top w:val="none" w:sz="0" w:space="0" w:color="auto"/>
            <w:left w:val="none" w:sz="0" w:space="0" w:color="auto"/>
            <w:bottom w:val="none" w:sz="0" w:space="0" w:color="auto"/>
            <w:right w:val="none" w:sz="0" w:space="0" w:color="auto"/>
          </w:divBdr>
        </w:div>
        <w:div w:id="1016616521">
          <w:marLeft w:val="0"/>
          <w:marRight w:val="0"/>
          <w:marTop w:val="0"/>
          <w:marBottom w:val="0"/>
          <w:divBdr>
            <w:top w:val="none" w:sz="0" w:space="0" w:color="auto"/>
            <w:left w:val="none" w:sz="0" w:space="0" w:color="auto"/>
            <w:bottom w:val="none" w:sz="0" w:space="0" w:color="auto"/>
            <w:right w:val="none" w:sz="0" w:space="0" w:color="auto"/>
          </w:divBdr>
        </w:div>
        <w:div w:id="1484001510">
          <w:marLeft w:val="0"/>
          <w:marRight w:val="0"/>
          <w:marTop w:val="0"/>
          <w:marBottom w:val="0"/>
          <w:divBdr>
            <w:top w:val="none" w:sz="0" w:space="0" w:color="auto"/>
            <w:left w:val="none" w:sz="0" w:space="0" w:color="auto"/>
            <w:bottom w:val="none" w:sz="0" w:space="0" w:color="auto"/>
            <w:right w:val="none" w:sz="0" w:space="0" w:color="auto"/>
          </w:divBdr>
        </w:div>
        <w:div w:id="1219393928">
          <w:marLeft w:val="0"/>
          <w:marRight w:val="0"/>
          <w:marTop w:val="0"/>
          <w:marBottom w:val="0"/>
          <w:divBdr>
            <w:top w:val="none" w:sz="0" w:space="0" w:color="auto"/>
            <w:left w:val="none" w:sz="0" w:space="0" w:color="auto"/>
            <w:bottom w:val="none" w:sz="0" w:space="0" w:color="auto"/>
            <w:right w:val="none" w:sz="0" w:space="0" w:color="auto"/>
          </w:divBdr>
        </w:div>
        <w:div w:id="2036615805">
          <w:marLeft w:val="0"/>
          <w:marRight w:val="0"/>
          <w:marTop w:val="0"/>
          <w:marBottom w:val="0"/>
          <w:divBdr>
            <w:top w:val="none" w:sz="0" w:space="0" w:color="auto"/>
            <w:left w:val="none" w:sz="0" w:space="0" w:color="auto"/>
            <w:bottom w:val="none" w:sz="0" w:space="0" w:color="auto"/>
            <w:right w:val="none" w:sz="0" w:space="0" w:color="auto"/>
          </w:divBdr>
        </w:div>
        <w:div w:id="832911562">
          <w:marLeft w:val="0"/>
          <w:marRight w:val="0"/>
          <w:marTop w:val="0"/>
          <w:marBottom w:val="0"/>
          <w:divBdr>
            <w:top w:val="none" w:sz="0" w:space="0" w:color="auto"/>
            <w:left w:val="none" w:sz="0" w:space="0" w:color="auto"/>
            <w:bottom w:val="none" w:sz="0" w:space="0" w:color="auto"/>
            <w:right w:val="none" w:sz="0" w:space="0" w:color="auto"/>
          </w:divBdr>
        </w:div>
        <w:div w:id="913974414">
          <w:marLeft w:val="0"/>
          <w:marRight w:val="0"/>
          <w:marTop w:val="0"/>
          <w:marBottom w:val="0"/>
          <w:divBdr>
            <w:top w:val="none" w:sz="0" w:space="0" w:color="auto"/>
            <w:left w:val="none" w:sz="0" w:space="0" w:color="auto"/>
            <w:bottom w:val="none" w:sz="0" w:space="0" w:color="auto"/>
            <w:right w:val="none" w:sz="0" w:space="0" w:color="auto"/>
          </w:divBdr>
        </w:div>
        <w:div w:id="1992635887">
          <w:marLeft w:val="0"/>
          <w:marRight w:val="0"/>
          <w:marTop w:val="0"/>
          <w:marBottom w:val="0"/>
          <w:divBdr>
            <w:top w:val="none" w:sz="0" w:space="0" w:color="auto"/>
            <w:left w:val="none" w:sz="0" w:space="0" w:color="auto"/>
            <w:bottom w:val="none" w:sz="0" w:space="0" w:color="auto"/>
            <w:right w:val="none" w:sz="0" w:space="0" w:color="auto"/>
          </w:divBdr>
        </w:div>
        <w:div w:id="392698519">
          <w:marLeft w:val="0"/>
          <w:marRight w:val="0"/>
          <w:marTop w:val="0"/>
          <w:marBottom w:val="0"/>
          <w:divBdr>
            <w:top w:val="none" w:sz="0" w:space="0" w:color="auto"/>
            <w:left w:val="none" w:sz="0" w:space="0" w:color="auto"/>
            <w:bottom w:val="none" w:sz="0" w:space="0" w:color="auto"/>
            <w:right w:val="none" w:sz="0" w:space="0" w:color="auto"/>
          </w:divBdr>
        </w:div>
      </w:divsChild>
    </w:div>
    <w:div w:id="743722491">
      <w:bodyDiv w:val="1"/>
      <w:marLeft w:val="0"/>
      <w:marRight w:val="0"/>
      <w:marTop w:val="0"/>
      <w:marBottom w:val="0"/>
      <w:divBdr>
        <w:top w:val="none" w:sz="0" w:space="0" w:color="auto"/>
        <w:left w:val="none" w:sz="0" w:space="0" w:color="auto"/>
        <w:bottom w:val="none" w:sz="0" w:space="0" w:color="auto"/>
        <w:right w:val="none" w:sz="0" w:space="0" w:color="auto"/>
      </w:divBdr>
      <w:divsChild>
        <w:div w:id="1149249462">
          <w:marLeft w:val="0"/>
          <w:marRight w:val="0"/>
          <w:marTop w:val="0"/>
          <w:marBottom w:val="0"/>
          <w:divBdr>
            <w:top w:val="none" w:sz="0" w:space="0" w:color="auto"/>
            <w:left w:val="none" w:sz="0" w:space="0" w:color="auto"/>
            <w:bottom w:val="none" w:sz="0" w:space="0" w:color="auto"/>
            <w:right w:val="none" w:sz="0" w:space="0" w:color="auto"/>
          </w:divBdr>
        </w:div>
        <w:div w:id="1941642867">
          <w:marLeft w:val="0"/>
          <w:marRight w:val="0"/>
          <w:marTop w:val="0"/>
          <w:marBottom w:val="0"/>
          <w:divBdr>
            <w:top w:val="none" w:sz="0" w:space="0" w:color="auto"/>
            <w:left w:val="none" w:sz="0" w:space="0" w:color="auto"/>
            <w:bottom w:val="none" w:sz="0" w:space="0" w:color="auto"/>
            <w:right w:val="none" w:sz="0" w:space="0" w:color="auto"/>
          </w:divBdr>
        </w:div>
        <w:div w:id="691732591">
          <w:marLeft w:val="0"/>
          <w:marRight w:val="0"/>
          <w:marTop w:val="0"/>
          <w:marBottom w:val="0"/>
          <w:divBdr>
            <w:top w:val="none" w:sz="0" w:space="0" w:color="auto"/>
            <w:left w:val="none" w:sz="0" w:space="0" w:color="auto"/>
            <w:bottom w:val="none" w:sz="0" w:space="0" w:color="auto"/>
            <w:right w:val="none" w:sz="0" w:space="0" w:color="auto"/>
          </w:divBdr>
        </w:div>
        <w:div w:id="443430678">
          <w:marLeft w:val="0"/>
          <w:marRight w:val="0"/>
          <w:marTop w:val="0"/>
          <w:marBottom w:val="0"/>
          <w:divBdr>
            <w:top w:val="none" w:sz="0" w:space="0" w:color="auto"/>
            <w:left w:val="none" w:sz="0" w:space="0" w:color="auto"/>
            <w:bottom w:val="none" w:sz="0" w:space="0" w:color="auto"/>
            <w:right w:val="none" w:sz="0" w:space="0" w:color="auto"/>
          </w:divBdr>
        </w:div>
        <w:div w:id="1673214025">
          <w:marLeft w:val="0"/>
          <w:marRight w:val="0"/>
          <w:marTop w:val="0"/>
          <w:marBottom w:val="0"/>
          <w:divBdr>
            <w:top w:val="none" w:sz="0" w:space="0" w:color="auto"/>
            <w:left w:val="none" w:sz="0" w:space="0" w:color="auto"/>
            <w:bottom w:val="none" w:sz="0" w:space="0" w:color="auto"/>
            <w:right w:val="none" w:sz="0" w:space="0" w:color="auto"/>
          </w:divBdr>
        </w:div>
        <w:div w:id="1890725149">
          <w:marLeft w:val="0"/>
          <w:marRight w:val="0"/>
          <w:marTop w:val="0"/>
          <w:marBottom w:val="0"/>
          <w:divBdr>
            <w:top w:val="none" w:sz="0" w:space="0" w:color="auto"/>
            <w:left w:val="none" w:sz="0" w:space="0" w:color="auto"/>
            <w:bottom w:val="none" w:sz="0" w:space="0" w:color="auto"/>
            <w:right w:val="none" w:sz="0" w:space="0" w:color="auto"/>
          </w:divBdr>
        </w:div>
        <w:div w:id="1037856160">
          <w:marLeft w:val="0"/>
          <w:marRight w:val="0"/>
          <w:marTop w:val="0"/>
          <w:marBottom w:val="0"/>
          <w:divBdr>
            <w:top w:val="none" w:sz="0" w:space="0" w:color="auto"/>
            <w:left w:val="none" w:sz="0" w:space="0" w:color="auto"/>
            <w:bottom w:val="none" w:sz="0" w:space="0" w:color="auto"/>
            <w:right w:val="none" w:sz="0" w:space="0" w:color="auto"/>
          </w:divBdr>
        </w:div>
        <w:div w:id="698315552">
          <w:marLeft w:val="0"/>
          <w:marRight w:val="0"/>
          <w:marTop w:val="0"/>
          <w:marBottom w:val="0"/>
          <w:divBdr>
            <w:top w:val="none" w:sz="0" w:space="0" w:color="auto"/>
            <w:left w:val="none" w:sz="0" w:space="0" w:color="auto"/>
            <w:bottom w:val="none" w:sz="0" w:space="0" w:color="auto"/>
            <w:right w:val="none" w:sz="0" w:space="0" w:color="auto"/>
          </w:divBdr>
        </w:div>
      </w:divsChild>
    </w:div>
    <w:div w:id="788745636">
      <w:bodyDiv w:val="1"/>
      <w:marLeft w:val="0"/>
      <w:marRight w:val="0"/>
      <w:marTop w:val="0"/>
      <w:marBottom w:val="0"/>
      <w:divBdr>
        <w:top w:val="none" w:sz="0" w:space="0" w:color="auto"/>
        <w:left w:val="none" w:sz="0" w:space="0" w:color="auto"/>
        <w:bottom w:val="none" w:sz="0" w:space="0" w:color="auto"/>
        <w:right w:val="none" w:sz="0" w:space="0" w:color="auto"/>
      </w:divBdr>
      <w:divsChild>
        <w:div w:id="1327321242">
          <w:marLeft w:val="0"/>
          <w:marRight w:val="0"/>
          <w:marTop w:val="0"/>
          <w:marBottom w:val="0"/>
          <w:divBdr>
            <w:top w:val="none" w:sz="0" w:space="0" w:color="auto"/>
            <w:left w:val="none" w:sz="0" w:space="0" w:color="auto"/>
            <w:bottom w:val="none" w:sz="0" w:space="0" w:color="auto"/>
            <w:right w:val="none" w:sz="0" w:space="0" w:color="auto"/>
          </w:divBdr>
        </w:div>
        <w:div w:id="1115901834">
          <w:marLeft w:val="0"/>
          <w:marRight w:val="0"/>
          <w:marTop w:val="0"/>
          <w:marBottom w:val="0"/>
          <w:divBdr>
            <w:top w:val="none" w:sz="0" w:space="0" w:color="auto"/>
            <w:left w:val="none" w:sz="0" w:space="0" w:color="auto"/>
            <w:bottom w:val="none" w:sz="0" w:space="0" w:color="auto"/>
            <w:right w:val="none" w:sz="0" w:space="0" w:color="auto"/>
          </w:divBdr>
        </w:div>
        <w:div w:id="1904442721">
          <w:marLeft w:val="0"/>
          <w:marRight w:val="0"/>
          <w:marTop w:val="0"/>
          <w:marBottom w:val="0"/>
          <w:divBdr>
            <w:top w:val="none" w:sz="0" w:space="0" w:color="auto"/>
            <w:left w:val="none" w:sz="0" w:space="0" w:color="auto"/>
            <w:bottom w:val="none" w:sz="0" w:space="0" w:color="auto"/>
            <w:right w:val="none" w:sz="0" w:space="0" w:color="auto"/>
          </w:divBdr>
        </w:div>
        <w:div w:id="274017891">
          <w:marLeft w:val="0"/>
          <w:marRight w:val="0"/>
          <w:marTop w:val="0"/>
          <w:marBottom w:val="0"/>
          <w:divBdr>
            <w:top w:val="none" w:sz="0" w:space="0" w:color="auto"/>
            <w:left w:val="none" w:sz="0" w:space="0" w:color="auto"/>
            <w:bottom w:val="none" w:sz="0" w:space="0" w:color="auto"/>
            <w:right w:val="none" w:sz="0" w:space="0" w:color="auto"/>
          </w:divBdr>
        </w:div>
        <w:div w:id="508058602">
          <w:marLeft w:val="0"/>
          <w:marRight w:val="0"/>
          <w:marTop w:val="0"/>
          <w:marBottom w:val="0"/>
          <w:divBdr>
            <w:top w:val="none" w:sz="0" w:space="0" w:color="auto"/>
            <w:left w:val="none" w:sz="0" w:space="0" w:color="auto"/>
            <w:bottom w:val="none" w:sz="0" w:space="0" w:color="auto"/>
            <w:right w:val="none" w:sz="0" w:space="0" w:color="auto"/>
          </w:divBdr>
        </w:div>
        <w:div w:id="1191381203">
          <w:marLeft w:val="0"/>
          <w:marRight w:val="0"/>
          <w:marTop w:val="0"/>
          <w:marBottom w:val="0"/>
          <w:divBdr>
            <w:top w:val="none" w:sz="0" w:space="0" w:color="auto"/>
            <w:left w:val="none" w:sz="0" w:space="0" w:color="auto"/>
            <w:bottom w:val="none" w:sz="0" w:space="0" w:color="auto"/>
            <w:right w:val="none" w:sz="0" w:space="0" w:color="auto"/>
          </w:divBdr>
        </w:div>
        <w:div w:id="434714375">
          <w:marLeft w:val="0"/>
          <w:marRight w:val="0"/>
          <w:marTop w:val="0"/>
          <w:marBottom w:val="0"/>
          <w:divBdr>
            <w:top w:val="none" w:sz="0" w:space="0" w:color="auto"/>
            <w:left w:val="none" w:sz="0" w:space="0" w:color="auto"/>
            <w:bottom w:val="none" w:sz="0" w:space="0" w:color="auto"/>
            <w:right w:val="none" w:sz="0" w:space="0" w:color="auto"/>
          </w:divBdr>
        </w:div>
      </w:divsChild>
    </w:div>
    <w:div w:id="844324810">
      <w:bodyDiv w:val="1"/>
      <w:marLeft w:val="0"/>
      <w:marRight w:val="0"/>
      <w:marTop w:val="0"/>
      <w:marBottom w:val="0"/>
      <w:divBdr>
        <w:top w:val="none" w:sz="0" w:space="0" w:color="auto"/>
        <w:left w:val="none" w:sz="0" w:space="0" w:color="auto"/>
        <w:bottom w:val="none" w:sz="0" w:space="0" w:color="auto"/>
        <w:right w:val="none" w:sz="0" w:space="0" w:color="auto"/>
      </w:divBdr>
      <w:divsChild>
        <w:div w:id="496120504">
          <w:marLeft w:val="0"/>
          <w:marRight w:val="0"/>
          <w:marTop w:val="0"/>
          <w:marBottom w:val="0"/>
          <w:divBdr>
            <w:top w:val="none" w:sz="0" w:space="0" w:color="auto"/>
            <w:left w:val="none" w:sz="0" w:space="0" w:color="auto"/>
            <w:bottom w:val="none" w:sz="0" w:space="0" w:color="auto"/>
            <w:right w:val="none" w:sz="0" w:space="0" w:color="auto"/>
          </w:divBdr>
        </w:div>
        <w:div w:id="1330863058">
          <w:marLeft w:val="0"/>
          <w:marRight w:val="0"/>
          <w:marTop w:val="0"/>
          <w:marBottom w:val="0"/>
          <w:divBdr>
            <w:top w:val="none" w:sz="0" w:space="0" w:color="auto"/>
            <w:left w:val="none" w:sz="0" w:space="0" w:color="auto"/>
            <w:bottom w:val="none" w:sz="0" w:space="0" w:color="auto"/>
            <w:right w:val="none" w:sz="0" w:space="0" w:color="auto"/>
          </w:divBdr>
        </w:div>
        <w:div w:id="810371408">
          <w:marLeft w:val="0"/>
          <w:marRight w:val="0"/>
          <w:marTop w:val="0"/>
          <w:marBottom w:val="0"/>
          <w:divBdr>
            <w:top w:val="none" w:sz="0" w:space="0" w:color="auto"/>
            <w:left w:val="none" w:sz="0" w:space="0" w:color="auto"/>
            <w:bottom w:val="none" w:sz="0" w:space="0" w:color="auto"/>
            <w:right w:val="none" w:sz="0" w:space="0" w:color="auto"/>
          </w:divBdr>
        </w:div>
      </w:divsChild>
    </w:div>
    <w:div w:id="1015808550">
      <w:bodyDiv w:val="1"/>
      <w:marLeft w:val="0"/>
      <w:marRight w:val="0"/>
      <w:marTop w:val="0"/>
      <w:marBottom w:val="0"/>
      <w:divBdr>
        <w:top w:val="none" w:sz="0" w:space="0" w:color="auto"/>
        <w:left w:val="none" w:sz="0" w:space="0" w:color="auto"/>
        <w:bottom w:val="none" w:sz="0" w:space="0" w:color="auto"/>
        <w:right w:val="none" w:sz="0" w:space="0" w:color="auto"/>
      </w:divBdr>
      <w:divsChild>
        <w:div w:id="1836721116">
          <w:marLeft w:val="0"/>
          <w:marRight w:val="0"/>
          <w:marTop w:val="0"/>
          <w:marBottom w:val="0"/>
          <w:divBdr>
            <w:top w:val="none" w:sz="0" w:space="0" w:color="auto"/>
            <w:left w:val="none" w:sz="0" w:space="0" w:color="auto"/>
            <w:bottom w:val="none" w:sz="0" w:space="0" w:color="auto"/>
            <w:right w:val="none" w:sz="0" w:space="0" w:color="auto"/>
          </w:divBdr>
        </w:div>
        <w:div w:id="1395813082">
          <w:marLeft w:val="0"/>
          <w:marRight w:val="0"/>
          <w:marTop w:val="0"/>
          <w:marBottom w:val="0"/>
          <w:divBdr>
            <w:top w:val="none" w:sz="0" w:space="0" w:color="auto"/>
            <w:left w:val="none" w:sz="0" w:space="0" w:color="auto"/>
            <w:bottom w:val="none" w:sz="0" w:space="0" w:color="auto"/>
            <w:right w:val="none" w:sz="0" w:space="0" w:color="auto"/>
          </w:divBdr>
        </w:div>
        <w:div w:id="1289049091">
          <w:marLeft w:val="0"/>
          <w:marRight w:val="0"/>
          <w:marTop w:val="0"/>
          <w:marBottom w:val="0"/>
          <w:divBdr>
            <w:top w:val="none" w:sz="0" w:space="0" w:color="auto"/>
            <w:left w:val="none" w:sz="0" w:space="0" w:color="auto"/>
            <w:bottom w:val="none" w:sz="0" w:space="0" w:color="auto"/>
            <w:right w:val="none" w:sz="0" w:space="0" w:color="auto"/>
          </w:divBdr>
        </w:div>
        <w:div w:id="506331909">
          <w:marLeft w:val="0"/>
          <w:marRight w:val="0"/>
          <w:marTop w:val="0"/>
          <w:marBottom w:val="0"/>
          <w:divBdr>
            <w:top w:val="none" w:sz="0" w:space="0" w:color="auto"/>
            <w:left w:val="none" w:sz="0" w:space="0" w:color="auto"/>
            <w:bottom w:val="none" w:sz="0" w:space="0" w:color="auto"/>
            <w:right w:val="none" w:sz="0" w:space="0" w:color="auto"/>
          </w:divBdr>
        </w:div>
        <w:div w:id="1365904347">
          <w:marLeft w:val="0"/>
          <w:marRight w:val="0"/>
          <w:marTop w:val="0"/>
          <w:marBottom w:val="0"/>
          <w:divBdr>
            <w:top w:val="none" w:sz="0" w:space="0" w:color="auto"/>
            <w:left w:val="none" w:sz="0" w:space="0" w:color="auto"/>
            <w:bottom w:val="none" w:sz="0" w:space="0" w:color="auto"/>
            <w:right w:val="none" w:sz="0" w:space="0" w:color="auto"/>
          </w:divBdr>
        </w:div>
        <w:div w:id="1682388303">
          <w:marLeft w:val="0"/>
          <w:marRight w:val="0"/>
          <w:marTop w:val="0"/>
          <w:marBottom w:val="0"/>
          <w:divBdr>
            <w:top w:val="none" w:sz="0" w:space="0" w:color="auto"/>
            <w:left w:val="none" w:sz="0" w:space="0" w:color="auto"/>
            <w:bottom w:val="none" w:sz="0" w:space="0" w:color="auto"/>
            <w:right w:val="none" w:sz="0" w:space="0" w:color="auto"/>
          </w:divBdr>
        </w:div>
      </w:divsChild>
    </w:div>
    <w:div w:id="1173762070">
      <w:bodyDiv w:val="1"/>
      <w:marLeft w:val="0"/>
      <w:marRight w:val="0"/>
      <w:marTop w:val="0"/>
      <w:marBottom w:val="0"/>
      <w:divBdr>
        <w:top w:val="none" w:sz="0" w:space="0" w:color="auto"/>
        <w:left w:val="none" w:sz="0" w:space="0" w:color="auto"/>
        <w:bottom w:val="none" w:sz="0" w:space="0" w:color="auto"/>
        <w:right w:val="none" w:sz="0" w:space="0" w:color="auto"/>
      </w:divBdr>
      <w:divsChild>
        <w:div w:id="1531454528">
          <w:marLeft w:val="0"/>
          <w:marRight w:val="0"/>
          <w:marTop w:val="0"/>
          <w:marBottom w:val="0"/>
          <w:divBdr>
            <w:top w:val="none" w:sz="0" w:space="0" w:color="auto"/>
            <w:left w:val="none" w:sz="0" w:space="0" w:color="auto"/>
            <w:bottom w:val="none" w:sz="0" w:space="0" w:color="auto"/>
            <w:right w:val="none" w:sz="0" w:space="0" w:color="auto"/>
          </w:divBdr>
        </w:div>
        <w:div w:id="1130243108">
          <w:marLeft w:val="0"/>
          <w:marRight w:val="0"/>
          <w:marTop w:val="0"/>
          <w:marBottom w:val="0"/>
          <w:divBdr>
            <w:top w:val="none" w:sz="0" w:space="0" w:color="auto"/>
            <w:left w:val="none" w:sz="0" w:space="0" w:color="auto"/>
            <w:bottom w:val="none" w:sz="0" w:space="0" w:color="auto"/>
            <w:right w:val="none" w:sz="0" w:space="0" w:color="auto"/>
          </w:divBdr>
        </w:div>
        <w:div w:id="468479208">
          <w:marLeft w:val="0"/>
          <w:marRight w:val="0"/>
          <w:marTop w:val="0"/>
          <w:marBottom w:val="0"/>
          <w:divBdr>
            <w:top w:val="none" w:sz="0" w:space="0" w:color="auto"/>
            <w:left w:val="none" w:sz="0" w:space="0" w:color="auto"/>
            <w:bottom w:val="none" w:sz="0" w:space="0" w:color="auto"/>
            <w:right w:val="none" w:sz="0" w:space="0" w:color="auto"/>
          </w:divBdr>
        </w:div>
        <w:div w:id="430903818">
          <w:marLeft w:val="0"/>
          <w:marRight w:val="0"/>
          <w:marTop w:val="0"/>
          <w:marBottom w:val="0"/>
          <w:divBdr>
            <w:top w:val="none" w:sz="0" w:space="0" w:color="auto"/>
            <w:left w:val="none" w:sz="0" w:space="0" w:color="auto"/>
            <w:bottom w:val="none" w:sz="0" w:space="0" w:color="auto"/>
            <w:right w:val="none" w:sz="0" w:space="0" w:color="auto"/>
          </w:divBdr>
        </w:div>
        <w:div w:id="158663433">
          <w:marLeft w:val="0"/>
          <w:marRight w:val="0"/>
          <w:marTop w:val="0"/>
          <w:marBottom w:val="0"/>
          <w:divBdr>
            <w:top w:val="none" w:sz="0" w:space="0" w:color="auto"/>
            <w:left w:val="none" w:sz="0" w:space="0" w:color="auto"/>
            <w:bottom w:val="none" w:sz="0" w:space="0" w:color="auto"/>
            <w:right w:val="none" w:sz="0" w:space="0" w:color="auto"/>
          </w:divBdr>
        </w:div>
        <w:div w:id="1844316959">
          <w:marLeft w:val="0"/>
          <w:marRight w:val="0"/>
          <w:marTop w:val="0"/>
          <w:marBottom w:val="0"/>
          <w:divBdr>
            <w:top w:val="none" w:sz="0" w:space="0" w:color="auto"/>
            <w:left w:val="none" w:sz="0" w:space="0" w:color="auto"/>
            <w:bottom w:val="none" w:sz="0" w:space="0" w:color="auto"/>
            <w:right w:val="none" w:sz="0" w:space="0" w:color="auto"/>
          </w:divBdr>
        </w:div>
        <w:div w:id="656567979">
          <w:marLeft w:val="0"/>
          <w:marRight w:val="0"/>
          <w:marTop w:val="0"/>
          <w:marBottom w:val="0"/>
          <w:divBdr>
            <w:top w:val="none" w:sz="0" w:space="0" w:color="auto"/>
            <w:left w:val="none" w:sz="0" w:space="0" w:color="auto"/>
            <w:bottom w:val="none" w:sz="0" w:space="0" w:color="auto"/>
            <w:right w:val="none" w:sz="0" w:space="0" w:color="auto"/>
          </w:divBdr>
        </w:div>
      </w:divsChild>
    </w:div>
    <w:div w:id="1303928051">
      <w:bodyDiv w:val="1"/>
      <w:marLeft w:val="0"/>
      <w:marRight w:val="0"/>
      <w:marTop w:val="0"/>
      <w:marBottom w:val="0"/>
      <w:divBdr>
        <w:top w:val="none" w:sz="0" w:space="0" w:color="auto"/>
        <w:left w:val="none" w:sz="0" w:space="0" w:color="auto"/>
        <w:bottom w:val="none" w:sz="0" w:space="0" w:color="auto"/>
        <w:right w:val="none" w:sz="0" w:space="0" w:color="auto"/>
      </w:divBdr>
      <w:divsChild>
        <w:div w:id="886989585">
          <w:marLeft w:val="0"/>
          <w:marRight w:val="0"/>
          <w:marTop w:val="0"/>
          <w:marBottom w:val="0"/>
          <w:divBdr>
            <w:top w:val="none" w:sz="0" w:space="0" w:color="auto"/>
            <w:left w:val="none" w:sz="0" w:space="0" w:color="auto"/>
            <w:bottom w:val="none" w:sz="0" w:space="0" w:color="auto"/>
            <w:right w:val="none" w:sz="0" w:space="0" w:color="auto"/>
          </w:divBdr>
        </w:div>
        <w:div w:id="697316702">
          <w:marLeft w:val="0"/>
          <w:marRight w:val="0"/>
          <w:marTop w:val="0"/>
          <w:marBottom w:val="0"/>
          <w:divBdr>
            <w:top w:val="none" w:sz="0" w:space="0" w:color="auto"/>
            <w:left w:val="none" w:sz="0" w:space="0" w:color="auto"/>
            <w:bottom w:val="none" w:sz="0" w:space="0" w:color="auto"/>
            <w:right w:val="none" w:sz="0" w:space="0" w:color="auto"/>
          </w:divBdr>
        </w:div>
        <w:div w:id="35275435">
          <w:marLeft w:val="0"/>
          <w:marRight w:val="0"/>
          <w:marTop w:val="0"/>
          <w:marBottom w:val="0"/>
          <w:divBdr>
            <w:top w:val="none" w:sz="0" w:space="0" w:color="auto"/>
            <w:left w:val="none" w:sz="0" w:space="0" w:color="auto"/>
            <w:bottom w:val="none" w:sz="0" w:space="0" w:color="auto"/>
            <w:right w:val="none" w:sz="0" w:space="0" w:color="auto"/>
          </w:divBdr>
        </w:div>
        <w:div w:id="630325638">
          <w:marLeft w:val="0"/>
          <w:marRight w:val="0"/>
          <w:marTop w:val="0"/>
          <w:marBottom w:val="0"/>
          <w:divBdr>
            <w:top w:val="none" w:sz="0" w:space="0" w:color="auto"/>
            <w:left w:val="none" w:sz="0" w:space="0" w:color="auto"/>
            <w:bottom w:val="none" w:sz="0" w:space="0" w:color="auto"/>
            <w:right w:val="none" w:sz="0" w:space="0" w:color="auto"/>
          </w:divBdr>
        </w:div>
        <w:div w:id="1739203884">
          <w:marLeft w:val="0"/>
          <w:marRight w:val="0"/>
          <w:marTop w:val="0"/>
          <w:marBottom w:val="0"/>
          <w:divBdr>
            <w:top w:val="none" w:sz="0" w:space="0" w:color="auto"/>
            <w:left w:val="none" w:sz="0" w:space="0" w:color="auto"/>
            <w:bottom w:val="none" w:sz="0" w:space="0" w:color="auto"/>
            <w:right w:val="none" w:sz="0" w:space="0" w:color="auto"/>
          </w:divBdr>
        </w:div>
        <w:div w:id="219367084">
          <w:marLeft w:val="0"/>
          <w:marRight w:val="0"/>
          <w:marTop w:val="0"/>
          <w:marBottom w:val="0"/>
          <w:divBdr>
            <w:top w:val="none" w:sz="0" w:space="0" w:color="auto"/>
            <w:left w:val="none" w:sz="0" w:space="0" w:color="auto"/>
            <w:bottom w:val="none" w:sz="0" w:space="0" w:color="auto"/>
            <w:right w:val="none" w:sz="0" w:space="0" w:color="auto"/>
          </w:divBdr>
        </w:div>
        <w:div w:id="1322270913">
          <w:marLeft w:val="0"/>
          <w:marRight w:val="0"/>
          <w:marTop w:val="0"/>
          <w:marBottom w:val="0"/>
          <w:divBdr>
            <w:top w:val="none" w:sz="0" w:space="0" w:color="auto"/>
            <w:left w:val="none" w:sz="0" w:space="0" w:color="auto"/>
            <w:bottom w:val="none" w:sz="0" w:space="0" w:color="auto"/>
            <w:right w:val="none" w:sz="0" w:space="0" w:color="auto"/>
          </w:divBdr>
        </w:div>
      </w:divsChild>
    </w:div>
    <w:div w:id="1347900827">
      <w:bodyDiv w:val="1"/>
      <w:marLeft w:val="0"/>
      <w:marRight w:val="0"/>
      <w:marTop w:val="0"/>
      <w:marBottom w:val="0"/>
      <w:divBdr>
        <w:top w:val="none" w:sz="0" w:space="0" w:color="auto"/>
        <w:left w:val="none" w:sz="0" w:space="0" w:color="auto"/>
        <w:bottom w:val="none" w:sz="0" w:space="0" w:color="auto"/>
        <w:right w:val="none" w:sz="0" w:space="0" w:color="auto"/>
      </w:divBdr>
      <w:divsChild>
        <w:div w:id="740254495">
          <w:marLeft w:val="0"/>
          <w:marRight w:val="0"/>
          <w:marTop w:val="0"/>
          <w:marBottom w:val="0"/>
          <w:divBdr>
            <w:top w:val="none" w:sz="0" w:space="0" w:color="auto"/>
            <w:left w:val="none" w:sz="0" w:space="0" w:color="auto"/>
            <w:bottom w:val="none" w:sz="0" w:space="0" w:color="auto"/>
            <w:right w:val="none" w:sz="0" w:space="0" w:color="auto"/>
          </w:divBdr>
        </w:div>
        <w:div w:id="1111121269">
          <w:marLeft w:val="0"/>
          <w:marRight w:val="0"/>
          <w:marTop w:val="0"/>
          <w:marBottom w:val="0"/>
          <w:divBdr>
            <w:top w:val="none" w:sz="0" w:space="0" w:color="auto"/>
            <w:left w:val="none" w:sz="0" w:space="0" w:color="auto"/>
            <w:bottom w:val="none" w:sz="0" w:space="0" w:color="auto"/>
            <w:right w:val="none" w:sz="0" w:space="0" w:color="auto"/>
          </w:divBdr>
        </w:div>
        <w:div w:id="1825704209">
          <w:marLeft w:val="0"/>
          <w:marRight w:val="0"/>
          <w:marTop w:val="0"/>
          <w:marBottom w:val="0"/>
          <w:divBdr>
            <w:top w:val="none" w:sz="0" w:space="0" w:color="auto"/>
            <w:left w:val="none" w:sz="0" w:space="0" w:color="auto"/>
            <w:bottom w:val="none" w:sz="0" w:space="0" w:color="auto"/>
            <w:right w:val="none" w:sz="0" w:space="0" w:color="auto"/>
          </w:divBdr>
        </w:div>
      </w:divsChild>
    </w:div>
    <w:div w:id="1369918782">
      <w:bodyDiv w:val="1"/>
      <w:marLeft w:val="0"/>
      <w:marRight w:val="0"/>
      <w:marTop w:val="0"/>
      <w:marBottom w:val="0"/>
      <w:divBdr>
        <w:top w:val="none" w:sz="0" w:space="0" w:color="auto"/>
        <w:left w:val="none" w:sz="0" w:space="0" w:color="auto"/>
        <w:bottom w:val="none" w:sz="0" w:space="0" w:color="auto"/>
        <w:right w:val="none" w:sz="0" w:space="0" w:color="auto"/>
      </w:divBdr>
      <w:divsChild>
        <w:div w:id="1830319554">
          <w:marLeft w:val="0"/>
          <w:marRight w:val="0"/>
          <w:marTop w:val="0"/>
          <w:marBottom w:val="0"/>
          <w:divBdr>
            <w:top w:val="none" w:sz="0" w:space="0" w:color="auto"/>
            <w:left w:val="none" w:sz="0" w:space="0" w:color="auto"/>
            <w:bottom w:val="none" w:sz="0" w:space="0" w:color="auto"/>
            <w:right w:val="none" w:sz="0" w:space="0" w:color="auto"/>
          </w:divBdr>
        </w:div>
        <w:div w:id="926771527">
          <w:marLeft w:val="0"/>
          <w:marRight w:val="0"/>
          <w:marTop w:val="0"/>
          <w:marBottom w:val="0"/>
          <w:divBdr>
            <w:top w:val="none" w:sz="0" w:space="0" w:color="auto"/>
            <w:left w:val="none" w:sz="0" w:space="0" w:color="auto"/>
            <w:bottom w:val="none" w:sz="0" w:space="0" w:color="auto"/>
            <w:right w:val="none" w:sz="0" w:space="0" w:color="auto"/>
          </w:divBdr>
        </w:div>
        <w:div w:id="2013531454">
          <w:marLeft w:val="0"/>
          <w:marRight w:val="0"/>
          <w:marTop w:val="0"/>
          <w:marBottom w:val="0"/>
          <w:divBdr>
            <w:top w:val="none" w:sz="0" w:space="0" w:color="auto"/>
            <w:left w:val="none" w:sz="0" w:space="0" w:color="auto"/>
            <w:bottom w:val="none" w:sz="0" w:space="0" w:color="auto"/>
            <w:right w:val="none" w:sz="0" w:space="0" w:color="auto"/>
          </w:divBdr>
        </w:div>
        <w:div w:id="374887687">
          <w:marLeft w:val="0"/>
          <w:marRight w:val="0"/>
          <w:marTop w:val="0"/>
          <w:marBottom w:val="0"/>
          <w:divBdr>
            <w:top w:val="none" w:sz="0" w:space="0" w:color="auto"/>
            <w:left w:val="none" w:sz="0" w:space="0" w:color="auto"/>
            <w:bottom w:val="none" w:sz="0" w:space="0" w:color="auto"/>
            <w:right w:val="none" w:sz="0" w:space="0" w:color="auto"/>
          </w:divBdr>
        </w:div>
        <w:div w:id="462576479">
          <w:marLeft w:val="0"/>
          <w:marRight w:val="0"/>
          <w:marTop w:val="0"/>
          <w:marBottom w:val="0"/>
          <w:divBdr>
            <w:top w:val="none" w:sz="0" w:space="0" w:color="auto"/>
            <w:left w:val="none" w:sz="0" w:space="0" w:color="auto"/>
            <w:bottom w:val="none" w:sz="0" w:space="0" w:color="auto"/>
            <w:right w:val="none" w:sz="0" w:space="0" w:color="auto"/>
          </w:divBdr>
        </w:div>
        <w:div w:id="2039239972">
          <w:marLeft w:val="0"/>
          <w:marRight w:val="0"/>
          <w:marTop w:val="0"/>
          <w:marBottom w:val="0"/>
          <w:divBdr>
            <w:top w:val="none" w:sz="0" w:space="0" w:color="auto"/>
            <w:left w:val="none" w:sz="0" w:space="0" w:color="auto"/>
            <w:bottom w:val="none" w:sz="0" w:space="0" w:color="auto"/>
            <w:right w:val="none" w:sz="0" w:space="0" w:color="auto"/>
          </w:divBdr>
        </w:div>
        <w:div w:id="1749184609">
          <w:marLeft w:val="0"/>
          <w:marRight w:val="0"/>
          <w:marTop w:val="0"/>
          <w:marBottom w:val="0"/>
          <w:divBdr>
            <w:top w:val="none" w:sz="0" w:space="0" w:color="auto"/>
            <w:left w:val="none" w:sz="0" w:space="0" w:color="auto"/>
            <w:bottom w:val="none" w:sz="0" w:space="0" w:color="auto"/>
            <w:right w:val="none" w:sz="0" w:space="0" w:color="auto"/>
          </w:divBdr>
        </w:div>
        <w:div w:id="1935939093">
          <w:marLeft w:val="0"/>
          <w:marRight w:val="0"/>
          <w:marTop w:val="0"/>
          <w:marBottom w:val="0"/>
          <w:divBdr>
            <w:top w:val="none" w:sz="0" w:space="0" w:color="auto"/>
            <w:left w:val="none" w:sz="0" w:space="0" w:color="auto"/>
            <w:bottom w:val="none" w:sz="0" w:space="0" w:color="auto"/>
            <w:right w:val="none" w:sz="0" w:space="0" w:color="auto"/>
          </w:divBdr>
        </w:div>
        <w:div w:id="718437921">
          <w:marLeft w:val="0"/>
          <w:marRight w:val="0"/>
          <w:marTop w:val="0"/>
          <w:marBottom w:val="0"/>
          <w:divBdr>
            <w:top w:val="none" w:sz="0" w:space="0" w:color="auto"/>
            <w:left w:val="none" w:sz="0" w:space="0" w:color="auto"/>
            <w:bottom w:val="none" w:sz="0" w:space="0" w:color="auto"/>
            <w:right w:val="none" w:sz="0" w:space="0" w:color="auto"/>
          </w:divBdr>
        </w:div>
        <w:div w:id="1707099079">
          <w:marLeft w:val="0"/>
          <w:marRight w:val="0"/>
          <w:marTop w:val="0"/>
          <w:marBottom w:val="0"/>
          <w:divBdr>
            <w:top w:val="none" w:sz="0" w:space="0" w:color="auto"/>
            <w:left w:val="none" w:sz="0" w:space="0" w:color="auto"/>
            <w:bottom w:val="none" w:sz="0" w:space="0" w:color="auto"/>
            <w:right w:val="none" w:sz="0" w:space="0" w:color="auto"/>
          </w:divBdr>
        </w:div>
      </w:divsChild>
    </w:div>
    <w:div w:id="1420760532">
      <w:bodyDiv w:val="1"/>
      <w:marLeft w:val="0"/>
      <w:marRight w:val="0"/>
      <w:marTop w:val="0"/>
      <w:marBottom w:val="0"/>
      <w:divBdr>
        <w:top w:val="none" w:sz="0" w:space="0" w:color="auto"/>
        <w:left w:val="none" w:sz="0" w:space="0" w:color="auto"/>
        <w:bottom w:val="none" w:sz="0" w:space="0" w:color="auto"/>
        <w:right w:val="none" w:sz="0" w:space="0" w:color="auto"/>
      </w:divBdr>
    </w:div>
    <w:div w:id="1562642813">
      <w:bodyDiv w:val="1"/>
      <w:marLeft w:val="0"/>
      <w:marRight w:val="0"/>
      <w:marTop w:val="0"/>
      <w:marBottom w:val="0"/>
      <w:divBdr>
        <w:top w:val="none" w:sz="0" w:space="0" w:color="auto"/>
        <w:left w:val="none" w:sz="0" w:space="0" w:color="auto"/>
        <w:bottom w:val="none" w:sz="0" w:space="0" w:color="auto"/>
        <w:right w:val="none" w:sz="0" w:space="0" w:color="auto"/>
      </w:divBdr>
      <w:divsChild>
        <w:div w:id="1801415312">
          <w:marLeft w:val="0"/>
          <w:marRight w:val="0"/>
          <w:marTop w:val="0"/>
          <w:marBottom w:val="0"/>
          <w:divBdr>
            <w:top w:val="none" w:sz="0" w:space="0" w:color="auto"/>
            <w:left w:val="none" w:sz="0" w:space="0" w:color="auto"/>
            <w:bottom w:val="none" w:sz="0" w:space="0" w:color="auto"/>
            <w:right w:val="none" w:sz="0" w:space="0" w:color="auto"/>
          </w:divBdr>
        </w:div>
        <w:div w:id="819426686">
          <w:marLeft w:val="0"/>
          <w:marRight w:val="0"/>
          <w:marTop w:val="0"/>
          <w:marBottom w:val="0"/>
          <w:divBdr>
            <w:top w:val="none" w:sz="0" w:space="0" w:color="auto"/>
            <w:left w:val="none" w:sz="0" w:space="0" w:color="auto"/>
            <w:bottom w:val="none" w:sz="0" w:space="0" w:color="auto"/>
            <w:right w:val="none" w:sz="0" w:space="0" w:color="auto"/>
          </w:divBdr>
        </w:div>
        <w:div w:id="369887926">
          <w:marLeft w:val="0"/>
          <w:marRight w:val="0"/>
          <w:marTop w:val="0"/>
          <w:marBottom w:val="0"/>
          <w:divBdr>
            <w:top w:val="none" w:sz="0" w:space="0" w:color="auto"/>
            <w:left w:val="none" w:sz="0" w:space="0" w:color="auto"/>
            <w:bottom w:val="none" w:sz="0" w:space="0" w:color="auto"/>
            <w:right w:val="none" w:sz="0" w:space="0" w:color="auto"/>
          </w:divBdr>
        </w:div>
        <w:div w:id="2064137767">
          <w:marLeft w:val="0"/>
          <w:marRight w:val="0"/>
          <w:marTop w:val="0"/>
          <w:marBottom w:val="0"/>
          <w:divBdr>
            <w:top w:val="none" w:sz="0" w:space="0" w:color="auto"/>
            <w:left w:val="none" w:sz="0" w:space="0" w:color="auto"/>
            <w:bottom w:val="none" w:sz="0" w:space="0" w:color="auto"/>
            <w:right w:val="none" w:sz="0" w:space="0" w:color="auto"/>
          </w:divBdr>
        </w:div>
        <w:div w:id="1906867955">
          <w:marLeft w:val="0"/>
          <w:marRight w:val="0"/>
          <w:marTop w:val="0"/>
          <w:marBottom w:val="0"/>
          <w:divBdr>
            <w:top w:val="none" w:sz="0" w:space="0" w:color="auto"/>
            <w:left w:val="none" w:sz="0" w:space="0" w:color="auto"/>
            <w:bottom w:val="none" w:sz="0" w:space="0" w:color="auto"/>
            <w:right w:val="none" w:sz="0" w:space="0" w:color="auto"/>
          </w:divBdr>
        </w:div>
        <w:div w:id="1750345781">
          <w:marLeft w:val="0"/>
          <w:marRight w:val="0"/>
          <w:marTop w:val="0"/>
          <w:marBottom w:val="0"/>
          <w:divBdr>
            <w:top w:val="none" w:sz="0" w:space="0" w:color="auto"/>
            <w:left w:val="none" w:sz="0" w:space="0" w:color="auto"/>
            <w:bottom w:val="none" w:sz="0" w:space="0" w:color="auto"/>
            <w:right w:val="none" w:sz="0" w:space="0" w:color="auto"/>
          </w:divBdr>
        </w:div>
        <w:div w:id="164051484">
          <w:marLeft w:val="0"/>
          <w:marRight w:val="0"/>
          <w:marTop w:val="0"/>
          <w:marBottom w:val="0"/>
          <w:divBdr>
            <w:top w:val="none" w:sz="0" w:space="0" w:color="auto"/>
            <w:left w:val="none" w:sz="0" w:space="0" w:color="auto"/>
            <w:bottom w:val="none" w:sz="0" w:space="0" w:color="auto"/>
            <w:right w:val="none" w:sz="0" w:space="0" w:color="auto"/>
          </w:divBdr>
        </w:div>
      </w:divsChild>
    </w:div>
    <w:div w:id="1662584359">
      <w:bodyDiv w:val="1"/>
      <w:marLeft w:val="0"/>
      <w:marRight w:val="0"/>
      <w:marTop w:val="0"/>
      <w:marBottom w:val="0"/>
      <w:divBdr>
        <w:top w:val="none" w:sz="0" w:space="0" w:color="auto"/>
        <w:left w:val="none" w:sz="0" w:space="0" w:color="auto"/>
        <w:bottom w:val="none" w:sz="0" w:space="0" w:color="auto"/>
        <w:right w:val="none" w:sz="0" w:space="0" w:color="auto"/>
      </w:divBdr>
      <w:divsChild>
        <w:div w:id="1412502234">
          <w:marLeft w:val="0"/>
          <w:marRight w:val="0"/>
          <w:marTop w:val="0"/>
          <w:marBottom w:val="0"/>
          <w:divBdr>
            <w:top w:val="none" w:sz="0" w:space="0" w:color="auto"/>
            <w:left w:val="none" w:sz="0" w:space="0" w:color="auto"/>
            <w:bottom w:val="none" w:sz="0" w:space="0" w:color="auto"/>
            <w:right w:val="none" w:sz="0" w:space="0" w:color="auto"/>
          </w:divBdr>
        </w:div>
        <w:div w:id="1277177191">
          <w:marLeft w:val="0"/>
          <w:marRight w:val="0"/>
          <w:marTop w:val="0"/>
          <w:marBottom w:val="0"/>
          <w:divBdr>
            <w:top w:val="none" w:sz="0" w:space="0" w:color="auto"/>
            <w:left w:val="none" w:sz="0" w:space="0" w:color="auto"/>
            <w:bottom w:val="none" w:sz="0" w:space="0" w:color="auto"/>
            <w:right w:val="none" w:sz="0" w:space="0" w:color="auto"/>
          </w:divBdr>
        </w:div>
        <w:div w:id="1340935631">
          <w:marLeft w:val="0"/>
          <w:marRight w:val="0"/>
          <w:marTop w:val="0"/>
          <w:marBottom w:val="0"/>
          <w:divBdr>
            <w:top w:val="none" w:sz="0" w:space="0" w:color="auto"/>
            <w:left w:val="none" w:sz="0" w:space="0" w:color="auto"/>
            <w:bottom w:val="none" w:sz="0" w:space="0" w:color="auto"/>
            <w:right w:val="none" w:sz="0" w:space="0" w:color="auto"/>
          </w:divBdr>
        </w:div>
        <w:div w:id="1309625570">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0"/>
          <w:marBottom w:val="0"/>
          <w:divBdr>
            <w:top w:val="none" w:sz="0" w:space="0" w:color="auto"/>
            <w:left w:val="none" w:sz="0" w:space="0" w:color="auto"/>
            <w:bottom w:val="none" w:sz="0" w:space="0" w:color="auto"/>
            <w:right w:val="none" w:sz="0" w:space="0" w:color="auto"/>
          </w:divBdr>
        </w:div>
        <w:div w:id="1018888988">
          <w:marLeft w:val="0"/>
          <w:marRight w:val="0"/>
          <w:marTop w:val="0"/>
          <w:marBottom w:val="0"/>
          <w:divBdr>
            <w:top w:val="none" w:sz="0" w:space="0" w:color="auto"/>
            <w:left w:val="none" w:sz="0" w:space="0" w:color="auto"/>
            <w:bottom w:val="none" w:sz="0" w:space="0" w:color="auto"/>
            <w:right w:val="none" w:sz="0" w:space="0" w:color="auto"/>
          </w:divBdr>
        </w:div>
        <w:div w:id="1647129436">
          <w:marLeft w:val="0"/>
          <w:marRight w:val="0"/>
          <w:marTop w:val="0"/>
          <w:marBottom w:val="0"/>
          <w:divBdr>
            <w:top w:val="none" w:sz="0" w:space="0" w:color="auto"/>
            <w:left w:val="none" w:sz="0" w:space="0" w:color="auto"/>
            <w:bottom w:val="none" w:sz="0" w:space="0" w:color="auto"/>
            <w:right w:val="none" w:sz="0" w:space="0" w:color="auto"/>
          </w:divBdr>
        </w:div>
      </w:divsChild>
    </w:div>
    <w:div w:id="1684555097">
      <w:bodyDiv w:val="1"/>
      <w:marLeft w:val="0"/>
      <w:marRight w:val="0"/>
      <w:marTop w:val="0"/>
      <w:marBottom w:val="0"/>
      <w:divBdr>
        <w:top w:val="none" w:sz="0" w:space="0" w:color="auto"/>
        <w:left w:val="none" w:sz="0" w:space="0" w:color="auto"/>
        <w:bottom w:val="none" w:sz="0" w:space="0" w:color="auto"/>
        <w:right w:val="none" w:sz="0" w:space="0" w:color="auto"/>
      </w:divBdr>
      <w:divsChild>
        <w:div w:id="864486687">
          <w:marLeft w:val="0"/>
          <w:marRight w:val="0"/>
          <w:marTop w:val="0"/>
          <w:marBottom w:val="0"/>
          <w:divBdr>
            <w:top w:val="none" w:sz="0" w:space="0" w:color="auto"/>
            <w:left w:val="none" w:sz="0" w:space="0" w:color="auto"/>
            <w:bottom w:val="none" w:sz="0" w:space="0" w:color="auto"/>
            <w:right w:val="none" w:sz="0" w:space="0" w:color="auto"/>
          </w:divBdr>
        </w:div>
        <w:div w:id="1938441977">
          <w:marLeft w:val="0"/>
          <w:marRight w:val="0"/>
          <w:marTop w:val="0"/>
          <w:marBottom w:val="0"/>
          <w:divBdr>
            <w:top w:val="none" w:sz="0" w:space="0" w:color="auto"/>
            <w:left w:val="none" w:sz="0" w:space="0" w:color="auto"/>
            <w:bottom w:val="none" w:sz="0" w:space="0" w:color="auto"/>
            <w:right w:val="none" w:sz="0" w:space="0" w:color="auto"/>
          </w:divBdr>
        </w:div>
        <w:div w:id="1539703820">
          <w:marLeft w:val="0"/>
          <w:marRight w:val="0"/>
          <w:marTop w:val="0"/>
          <w:marBottom w:val="0"/>
          <w:divBdr>
            <w:top w:val="none" w:sz="0" w:space="0" w:color="auto"/>
            <w:left w:val="none" w:sz="0" w:space="0" w:color="auto"/>
            <w:bottom w:val="none" w:sz="0" w:space="0" w:color="auto"/>
            <w:right w:val="none" w:sz="0" w:space="0" w:color="auto"/>
          </w:divBdr>
        </w:div>
        <w:div w:id="1187989469">
          <w:marLeft w:val="0"/>
          <w:marRight w:val="0"/>
          <w:marTop w:val="0"/>
          <w:marBottom w:val="0"/>
          <w:divBdr>
            <w:top w:val="none" w:sz="0" w:space="0" w:color="auto"/>
            <w:left w:val="none" w:sz="0" w:space="0" w:color="auto"/>
            <w:bottom w:val="none" w:sz="0" w:space="0" w:color="auto"/>
            <w:right w:val="none" w:sz="0" w:space="0" w:color="auto"/>
          </w:divBdr>
        </w:div>
        <w:div w:id="2007828981">
          <w:marLeft w:val="0"/>
          <w:marRight w:val="0"/>
          <w:marTop w:val="0"/>
          <w:marBottom w:val="0"/>
          <w:divBdr>
            <w:top w:val="none" w:sz="0" w:space="0" w:color="auto"/>
            <w:left w:val="none" w:sz="0" w:space="0" w:color="auto"/>
            <w:bottom w:val="none" w:sz="0" w:space="0" w:color="auto"/>
            <w:right w:val="none" w:sz="0" w:space="0" w:color="auto"/>
          </w:divBdr>
        </w:div>
        <w:div w:id="301036665">
          <w:marLeft w:val="0"/>
          <w:marRight w:val="0"/>
          <w:marTop w:val="0"/>
          <w:marBottom w:val="0"/>
          <w:divBdr>
            <w:top w:val="none" w:sz="0" w:space="0" w:color="auto"/>
            <w:left w:val="none" w:sz="0" w:space="0" w:color="auto"/>
            <w:bottom w:val="none" w:sz="0" w:space="0" w:color="auto"/>
            <w:right w:val="none" w:sz="0" w:space="0" w:color="auto"/>
          </w:divBdr>
        </w:div>
        <w:div w:id="1802334812">
          <w:marLeft w:val="0"/>
          <w:marRight w:val="0"/>
          <w:marTop w:val="0"/>
          <w:marBottom w:val="0"/>
          <w:divBdr>
            <w:top w:val="none" w:sz="0" w:space="0" w:color="auto"/>
            <w:left w:val="none" w:sz="0" w:space="0" w:color="auto"/>
            <w:bottom w:val="none" w:sz="0" w:space="0" w:color="auto"/>
            <w:right w:val="none" w:sz="0" w:space="0" w:color="auto"/>
          </w:divBdr>
        </w:div>
      </w:divsChild>
    </w:div>
    <w:div w:id="1768387367">
      <w:bodyDiv w:val="1"/>
      <w:marLeft w:val="0"/>
      <w:marRight w:val="0"/>
      <w:marTop w:val="0"/>
      <w:marBottom w:val="0"/>
      <w:divBdr>
        <w:top w:val="none" w:sz="0" w:space="0" w:color="auto"/>
        <w:left w:val="none" w:sz="0" w:space="0" w:color="auto"/>
        <w:bottom w:val="none" w:sz="0" w:space="0" w:color="auto"/>
        <w:right w:val="none" w:sz="0" w:space="0" w:color="auto"/>
      </w:divBdr>
      <w:divsChild>
        <w:div w:id="2098288573">
          <w:marLeft w:val="0"/>
          <w:marRight w:val="0"/>
          <w:marTop w:val="0"/>
          <w:marBottom w:val="0"/>
          <w:divBdr>
            <w:top w:val="none" w:sz="0" w:space="0" w:color="auto"/>
            <w:left w:val="none" w:sz="0" w:space="0" w:color="auto"/>
            <w:bottom w:val="none" w:sz="0" w:space="0" w:color="auto"/>
            <w:right w:val="none" w:sz="0" w:space="0" w:color="auto"/>
          </w:divBdr>
        </w:div>
        <w:div w:id="2146461829">
          <w:marLeft w:val="0"/>
          <w:marRight w:val="0"/>
          <w:marTop w:val="0"/>
          <w:marBottom w:val="0"/>
          <w:divBdr>
            <w:top w:val="none" w:sz="0" w:space="0" w:color="auto"/>
            <w:left w:val="none" w:sz="0" w:space="0" w:color="auto"/>
            <w:bottom w:val="none" w:sz="0" w:space="0" w:color="auto"/>
            <w:right w:val="none" w:sz="0" w:space="0" w:color="auto"/>
          </w:divBdr>
        </w:div>
        <w:div w:id="1294991700">
          <w:marLeft w:val="0"/>
          <w:marRight w:val="0"/>
          <w:marTop w:val="0"/>
          <w:marBottom w:val="0"/>
          <w:divBdr>
            <w:top w:val="none" w:sz="0" w:space="0" w:color="auto"/>
            <w:left w:val="none" w:sz="0" w:space="0" w:color="auto"/>
            <w:bottom w:val="none" w:sz="0" w:space="0" w:color="auto"/>
            <w:right w:val="none" w:sz="0" w:space="0" w:color="auto"/>
          </w:divBdr>
        </w:div>
        <w:div w:id="1899900275">
          <w:marLeft w:val="0"/>
          <w:marRight w:val="0"/>
          <w:marTop w:val="0"/>
          <w:marBottom w:val="0"/>
          <w:divBdr>
            <w:top w:val="none" w:sz="0" w:space="0" w:color="auto"/>
            <w:left w:val="none" w:sz="0" w:space="0" w:color="auto"/>
            <w:bottom w:val="none" w:sz="0" w:space="0" w:color="auto"/>
            <w:right w:val="none" w:sz="0" w:space="0" w:color="auto"/>
          </w:divBdr>
        </w:div>
        <w:div w:id="970284349">
          <w:marLeft w:val="0"/>
          <w:marRight w:val="0"/>
          <w:marTop w:val="0"/>
          <w:marBottom w:val="0"/>
          <w:divBdr>
            <w:top w:val="none" w:sz="0" w:space="0" w:color="auto"/>
            <w:left w:val="none" w:sz="0" w:space="0" w:color="auto"/>
            <w:bottom w:val="none" w:sz="0" w:space="0" w:color="auto"/>
            <w:right w:val="none" w:sz="0" w:space="0" w:color="auto"/>
          </w:divBdr>
        </w:div>
        <w:div w:id="503128539">
          <w:marLeft w:val="0"/>
          <w:marRight w:val="0"/>
          <w:marTop w:val="0"/>
          <w:marBottom w:val="0"/>
          <w:divBdr>
            <w:top w:val="none" w:sz="0" w:space="0" w:color="auto"/>
            <w:left w:val="none" w:sz="0" w:space="0" w:color="auto"/>
            <w:bottom w:val="none" w:sz="0" w:space="0" w:color="auto"/>
            <w:right w:val="none" w:sz="0" w:space="0" w:color="auto"/>
          </w:divBdr>
        </w:div>
        <w:div w:id="1639147631">
          <w:marLeft w:val="0"/>
          <w:marRight w:val="0"/>
          <w:marTop w:val="0"/>
          <w:marBottom w:val="0"/>
          <w:divBdr>
            <w:top w:val="none" w:sz="0" w:space="0" w:color="auto"/>
            <w:left w:val="none" w:sz="0" w:space="0" w:color="auto"/>
            <w:bottom w:val="none" w:sz="0" w:space="0" w:color="auto"/>
            <w:right w:val="none" w:sz="0" w:space="0" w:color="auto"/>
          </w:divBdr>
        </w:div>
        <w:div w:id="246503513">
          <w:marLeft w:val="0"/>
          <w:marRight w:val="0"/>
          <w:marTop w:val="0"/>
          <w:marBottom w:val="0"/>
          <w:divBdr>
            <w:top w:val="none" w:sz="0" w:space="0" w:color="auto"/>
            <w:left w:val="none" w:sz="0" w:space="0" w:color="auto"/>
            <w:bottom w:val="none" w:sz="0" w:space="0" w:color="auto"/>
            <w:right w:val="none" w:sz="0" w:space="0" w:color="auto"/>
          </w:divBdr>
        </w:div>
        <w:div w:id="25644227">
          <w:marLeft w:val="0"/>
          <w:marRight w:val="0"/>
          <w:marTop w:val="0"/>
          <w:marBottom w:val="0"/>
          <w:divBdr>
            <w:top w:val="none" w:sz="0" w:space="0" w:color="auto"/>
            <w:left w:val="none" w:sz="0" w:space="0" w:color="auto"/>
            <w:bottom w:val="none" w:sz="0" w:space="0" w:color="auto"/>
            <w:right w:val="none" w:sz="0" w:space="0" w:color="auto"/>
          </w:divBdr>
        </w:div>
      </w:divsChild>
    </w:div>
    <w:div w:id="1776746948">
      <w:bodyDiv w:val="1"/>
      <w:marLeft w:val="0"/>
      <w:marRight w:val="0"/>
      <w:marTop w:val="0"/>
      <w:marBottom w:val="0"/>
      <w:divBdr>
        <w:top w:val="none" w:sz="0" w:space="0" w:color="auto"/>
        <w:left w:val="none" w:sz="0" w:space="0" w:color="auto"/>
        <w:bottom w:val="none" w:sz="0" w:space="0" w:color="auto"/>
        <w:right w:val="none" w:sz="0" w:space="0" w:color="auto"/>
      </w:divBdr>
      <w:divsChild>
        <w:div w:id="1735081354">
          <w:marLeft w:val="0"/>
          <w:marRight w:val="0"/>
          <w:marTop w:val="0"/>
          <w:marBottom w:val="0"/>
          <w:divBdr>
            <w:top w:val="none" w:sz="0" w:space="0" w:color="auto"/>
            <w:left w:val="none" w:sz="0" w:space="0" w:color="auto"/>
            <w:bottom w:val="none" w:sz="0" w:space="0" w:color="auto"/>
            <w:right w:val="none" w:sz="0" w:space="0" w:color="auto"/>
          </w:divBdr>
        </w:div>
        <w:div w:id="1949190637">
          <w:marLeft w:val="0"/>
          <w:marRight w:val="0"/>
          <w:marTop w:val="0"/>
          <w:marBottom w:val="0"/>
          <w:divBdr>
            <w:top w:val="none" w:sz="0" w:space="0" w:color="auto"/>
            <w:left w:val="none" w:sz="0" w:space="0" w:color="auto"/>
            <w:bottom w:val="none" w:sz="0" w:space="0" w:color="auto"/>
            <w:right w:val="none" w:sz="0" w:space="0" w:color="auto"/>
          </w:divBdr>
        </w:div>
        <w:div w:id="630403863">
          <w:marLeft w:val="0"/>
          <w:marRight w:val="0"/>
          <w:marTop w:val="0"/>
          <w:marBottom w:val="0"/>
          <w:divBdr>
            <w:top w:val="none" w:sz="0" w:space="0" w:color="auto"/>
            <w:left w:val="none" w:sz="0" w:space="0" w:color="auto"/>
            <w:bottom w:val="none" w:sz="0" w:space="0" w:color="auto"/>
            <w:right w:val="none" w:sz="0" w:space="0" w:color="auto"/>
          </w:divBdr>
        </w:div>
        <w:div w:id="310982112">
          <w:marLeft w:val="0"/>
          <w:marRight w:val="0"/>
          <w:marTop w:val="0"/>
          <w:marBottom w:val="0"/>
          <w:divBdr>
            <w:top w:val="none" w:sz="0" w:space="0" w:color="auto"/>
            <w:left w:val="none" w:sz="0" w:space="0" w:color="auto"/>
            <w:bottom w:val="none" w:sz="0" w:space="0" w:color="auto"/>
            <w:right w:val="none" w:sz="0" w:space="0" w:color="auto"/>
          </w:divBdr>
        </w:div>
        <w:div w:id="1486580919">
          <w:marLeft w:val="0"/>
          <w:marRight w:val="0"/>
          <w:marTop w:val="0"/>
          <w:marBottom w:val="0"/>
          <w:divBdr>
            <w:top w:val="none" w:sz="0" w:space="0" w:color="auto"/>
            <w:left w:val="none" w:sz="0" w:space="0" w:color="auto"/>
            <w:bottom w:val="none" w:sz="0" w:space="0" w:color="auto"/>
            <w:right w:val="none" w:sz="0" w:space="0" w:color="auto"/>
          </w:divBdr>
        </w:div>
        <w:div w:id="1137603542">
          <w:marLeft w:val="0"/>
          <w:marRight w:val="0"/>
          <w:marTop w:val="0"/>
          <w:marBottom w:val="0"/>
          <w:divBdr>
            <w:top w:val="none" w:sz="0" w:space="0" w:color="auto"/>
            <w:left w:val="none" w:sz="0" w:space="0" w:color="auto"/>
            <w:bottom w:val="none" w:sz="0" w:space="0" w:color="auto"/>
            <w:right w:val="none" w:sz="0" w:space="0" w:color="auto"/>
          </w:divBdr>
        </w:div>
        <w:div w:id="2084908574">
          <w:marLeft w:val="0"/>
          <w:marRight w:val="0"/>
          <w:marTop w:val="0"/>
          <w:marBottom w:val="0"/>
          <w:divBdr>
            <w:top w:val="none" w:sz="0" w:space="0" w:color="auto"/>
            <w:left w:val="none" w:sz="0" w:space="0" w:color="auto"/>
            <w:bottom w:val="none" w:sz="0" w:space="0" w:color="auto"/>
            <w:right w:val="none" w:sz="0" w:space="0" w:color="auto"/>
          </w:divBdr>
        </w:div>
        <w:div w:id="1450051210">
          <w:marLeft w:val="0"/>
          <w:marRight w:val="0"/>
          <w:marTop w:val="0"/>
          <w:marBottom w:val="0"/>
          <w:divBdr>
            <w:top w:val="none" w:sz="0" w:space="0" w:color="auto"/>
            <w:left w:val="none" w:sz="0" w:space="0" w:color="auto"/>
            <w:bottom w:val="none" w:sz="0" w:space="0" w:color="auto"/>
            <w:right w:val="none" w:sz="0" w:space="0" w:color="auto"/>
          </w:divBdr>
        </w:div>
        <w:div w:id="1651009709">
          <w:marLeft w:val="0"/>
          <w:marRight w:val="0"/>
          <w:marTop w:val="0"/>
          <w:marBottom w:val="0"/>
          <w:divBdr>
            <w:top w:val="none" w:sz="0" w:space="0" w:color="auto"/>
            <w:left w:val="none" w:sz="0" w:space="0" w:color="auto"/>
            <w:bottom w:val="none" w:sz="0" w:space="0" w:color="auto"/>
            <w:right w:val="none" w:sz="0" w:space="0" w:color="auto"/>
          </w:divBdr>
        </w:div>
        <w:div w:id="1397893077">
          <w:marLeft w:val="0"/>
          <w:marRight w:val="0"/>
          <w:marTop w:val="0"/>
          <w:marBottom w:val="0"/>
          <w:divBdr>
            <w:top w:val="none" w:sz="0" w:space="0" w:color="auto"/>
            <w:left w:val="none" w:sz="0" w:space="0" w:color="auto"/>
            <w:bottom w:val="none" w:sz="0" w:space="0" w:color="auto"/>
            <w:right w:val="none" w:sz="0" w:space="0" w:color="auto"/>
          </w:divBdr>
        </w:div>
        <w:div w:id="431320925">
          <w:marLeft w:val="0"/>
          <w:marRight w:val="0"/>
          <w:marTop w:val="0"/>
          <w:marBottom w:val="0"/>
          <w:divBdr>
            <w:top w:val="none" w:sz="0" w:space="0" w:color="auto"/>
            <w:left w:val="none" w:sz="0" w:space="0" w:color="auto"/>
            <w:bottom w:val="none" w:sz="0" w:space="0" w:color="auto"/>
            <w:right w:val="none" w:sz="0" w:space="0" w:color="auto"/>
          </w:divBdr>
        </w:div>
        <w:div w:id="1518033738">
          <w:marLeft w:val="0"/>
          <w:marRight w:val="0"/>
          <w:marTop w:val="0"/>
          <w:marBottom w:val="0"/>
          <w:divBdr>
            <w:top w:val="none" w:sz="0" w:space="0" w:color="auto"/>
            <w:left w:val="none" w:sz="0" w:space="0" w:color="auto"/>
            <w:bottom w:val="none" w:sz="0" w:space="0" w:color="auto"/>
            <w:right w:val="none" w:sz="0" w:space="0" w:color="auto"/>
          </w:divBdr>
        </w:div>
        <w:div w:id="1297493882">
          <w:marLeft w:val="0"/>
          <w:marRight w:val="0"/>
          <w:marTop w:val="0"/>
          <w:marBottom w:val="0"/>
          <w:divBdr>
            <w:top w:val="none" w:sz="0" w:space="0" w:color="auto"/>
            <w:left w:val="none" w:sz="0" w:space="0" w:color="auto"/>
            <w:bottom w:val="none" w:sz="0" w:space="0" w:color="auto"/>
            <w:right w:val="none" w:sz="0" w:space="0" w:color="auto"/>
          </w:divBdr>
        </w:div>
      </w:divsChild>
    </w:div>
    <w:div w:id="1839345648">
      <w:bodyDiv w:val="1"/>
      <w:marLeft w:val="0"/>
      <w:marRight w:val="0"/>
      <w:marTop w:val="0"/>
      <w:marBottom w:val="0"/>
      <w:divBdr>
        <w:top w:val="none" w:sz="0" w:space="0" w:color="auto"/>
        <w:left w:val="none" w:sz="0" w:space="0" w:color="auto"/>
        <w:bottom w:val="none" w:sz="0" w:space="0" w:color="auto"/>
        <w:right w:val="none" w:sz="0" w:space="0" w:color="auto"/>
      </w:divBdr>
      <w:divsChild>
        <w:div w:id="858933647">
          <w:marLeft w:val="0"/>
          <w:marRight w:val="0"/>
          <w:marTop w:val="0"/>
          <w:marBottom w:val="0"/>
          <w:divBdr>
            <w:top w:val="none" w:sz="0" w:space="0" w:color="auto"/>
            <w:left w:val="none" w:sz="0" w:space="0" w:color="auto"/>
            <w:bottom w:val="none" w:sz="0" w:space="0" w:color="auto"/>
            <w:right w:val="none" w:sz="0" w:space="0" w:color="auto"/>
          </w:divBdr>
        </w:div>
        <w:div w:id="453133297">
          <w:marLeft w:val="0"/>
          <w:marRight w:val="0"/>
          <w:marTop w:val="0"/>
          <w:marBottom w:val="0"/>
          <w:divBdr>
            <w:top w:val="none" w:sz="0" w:space="0" w:color="auto"/>
            <w:left w:val="none" w:sz="0" w:space="0" w:color="auto"/>
            <w:bottom w:val="none" w:sz="0" w:space="0" w:color="auto"/>
            <w:right w:val="none" w:sz="0" w:space="0" w:color="auto"/>
          </w:divBdr>
        </w:div>
        <w:div w:id="474875944">
          <w:marLeft w:val="0"/>
          <w:marRight w:val="0"/>
          <w:marTop w:val="0"/>
          <w:marBottom w:val="0"/>
          <w:divBdr>
            <w:top w:val="none" w:sz="0" w:space="0" w:color="auto"/>
            <w:left w:val="none" w:sz="0" w:space="0" w:color="auto"/>
            <w:bottom w:val="none" w:sz="0" w:space="0" w:color="auto"/>
            <w:right w:val="none" w:sz="0" w:space="0" w:color="auto"/>
          </w:divBdr>
        </w:div>
        <w:div w:id="1882207235">
          <w:marLeft w:val="0"/>
          <w:marRight w:val="0"/>
          <w:marTop w:val="0"/>
          <w:marBottom w:val="0"/>
          <w:divBdr>
            <w:top w:val="none" w:sz="0" w:space="0" w:color="auto"/>
            <w:left w:val="none" w:sz="0" w:space="0" w:color="auto"/>
            <w:bottom w:val="none" w:sz="0" w:space="0" w:color="auto"/>
            <w:right w:val="none" w:sz="0" w:space="0" w:color="auto"/>
          </w:divBdr>
        </w:div>
        <w:div w:id="2138178087">
          <w:marLeft w:val="0"/>
          <w:marRight w:val="0"/>
          <w:marTop w:val="0"/>
          <w:marBottom w:val="0"/>
          <w:divBdr>
            <w:top w:val="none" w:sz="0" w:space="0" w:color="auto"/>
            <w:left w:val="none" w:sz="0" w:space="0" w:color="auto"/>
            <w:bottom w:val="none" w:sz="0" w:space="0" w:color="auto"/>
            <w:right w:val="none" w:sz="0" w:space="0" w:color="auto"/>
          </w:divBdr>
        </w:div>
        <w:div w:id="612128930">
          <w:marLeft w:val="0"/>
          <w:marRight w:val="0"/>
          <w:marTop w:val="0"/>
          <w:marBottom w:val="0"/>
          <w:divBdr>
            <w:top w:val="none" w:sz="0" w:space="0" w:color="auto"/>
            <w:left w:val="none" w:sz="0" w:space="0" w:color="auto"/>
            <w:bottom w:val="none" w:sz="0" w:space="0" w:color="auto"/>
            <w:right w:val="none" w:sz="0" w:space="0" w:color="auto"/>
          </w:divBdr>
        </w:div>
      </w:divsChild>
    </w:div>
    <w:div w:id="1869488913">
      <w:bodyDiv w:val="1"/>
      <w:marLeft w:val="0"/>
      <w:marRight w:val="0"/>
      <w:marTop w:val="0"/>
      <w:marBottom w:val="0"/>
      <w:divBdr>
        <w:top w:val="none" w:sz="0" w:space="0" w:color="auto"/>
        <w:left w:val="none" w:sz="0" w:space="0" w:color="auto"/>
        <w:bottom w:val="none" w:sz="0" w:space="0" w:color="auto"/>
        <w:right w:val="none" w:sz="0" w:space="0" w:color="auto"/>
      </w:divBdr>
      <w:divsChild>
        <w:div w:id="1351418610">
          <w:marLeft w:val="0"/>
          <w:marRight w:val="0"/>
          <w:marTop w:val="0"/>
          <w:marBottom w:val="0"/>
          <w:divBdr>
            <w:top w:val="none" w:sz="0" w:space="0" w:color="auto"/>
            <w:left w:val="none" w:sz="0" w:space="0" w:color="auto"/>
            <w:bottom w:val="none" w:sz="0" w:space="0" w:color="auto"/>
            <w:right w:val="none" w:sz="0" w:space="0" w:color="auto"/>
          </w:divBdr>
        </w:div>
        <w:div w:id="62610175">
          <w:marLeft w:val="0"/>
          <w:marRight w:val="0"/>
          <w:marTop w:val="0"/>
          <w:marBottom w:val="0"/>
          <w:divBdr>
            <w:top w:val="none" w:sz="0" w:space="0" w:color="auto"/>
            <w:left w:val="none" w:sz="0" w:space="0" w:color="auto"/>
            <w:bottom w:val="none" w:sz="0" w:space="0" w:color="auto"/>
            <w:right w:val="none" w:sz="0" w:space="0" w:color="auto"/>
          </w:divBdr>
        </w:div>
        <w:div w:id="92867763">
          <w:marLeft w:val="0"/>
          <w:marRight w:val="0"/>
          <w:marTop w:val="0"/>
          <w:marBottom w:val="0"/>
          <w:divBdr>
            <w:top w:val="none" w:sz="0" w:space="0" w:color="auto"/>
            <w:left w:val="none" w:sz="0" w:space="0" w:color="auto"/>
            <w:bottom w:val="none" w:sz="0" w:space="0" w:color="auto"/>
            <w:right w:val="none" w:sz="0" w:space="0" w:color="auto"/>
          </w:divBdr>
        </w:div>
        <w:div w:id="993949623">
          <w:marLeft w:val="0"/>
          <w:marRight w:val="0"/>
          <w:marTop w:val="0"/>
          <w:marBottom w:val="0"/>
          <w:divBdr>
            <w:top w:val="none" w:sz="0" w:space="0" w:color="auto"/>
            <w:left w:val="none" w:sz="0" w:space="0" w:color="auto"/>
            <w:bottom w:val="none" w:sz="0" w:space="0" w:color="auto"/>
            <w:right w:val="none" w:sz="0" w:space="0" w:color="auto"/>
          </w:divBdr>
        </w:div>
        <w:div w:id="1429616850">
          <w:marLeft w:val="0"/>
          <w:marRight w:val="0"/>
          <w:marTop w:val="0"/>
          <w:marBottom w:val="0"/>
          <w:divBdr>
            <w:top w:val="none" w:sz="0" w:space="0" w:color="auto"/>
            <w:left w:val="none" w:sz="0" w:space="0" w:color="auto"/>
            <w:bottom w:val="none" w:sz="0" w:space="0" w:color="auto"/>
            <w:right w:val="none" w:sz="0" w:space="0" w:color="auto"/>
          </w:divBdr>
        </w:div>
      </w:divsChild>
    </w:div>
    <w:div w:id="1896115091">
      <w:bodyDiv w:val="1"/>
      <w:marLeft w:val="0"/>
      <w:marRight w:val="0"/>
      <w:marTop w:val="0"/>
      <w:marBottom w:val="0"/>
      <w:divBdr>
        <w:top w:val="none" w:sz="0" w:space="0" w:color="auto"/>
        <w:left w:val="none" w:sz="0" w:space="0" w:color="auto"/>
        <w:bottom w:val="none" w:sz="0" w:space="0" w:color="auto"/>
        <w:right w:val="none" w:sz="0" w:space="0" w:color="auto"/>
      </w:divBdr>
      <w:divsChild>
        <w:div w:id="796486323">
          <w:marLeft w:val="0"/>
          <w:marRight w:val="0"/>
          <w:marTop w:val="0"/>
          <w:marBottom w:val="0"/>
          <w:divBdr>
            <w:top w:val="none" w:sz="0" w:space="0" w:color="auto"/>
            <w:left w:val="none" w:sz="0" w:space="0" w:color="auto"/>
            <w:bottom w:val="none" w:sz="0" w:space="0" w:color="auto"/>
            <w:right w:val="none" w:sz="0" w:space="0" w:color="auto"/>
          </w:divBdr>
        </w:div>
        <w:div w:id="2013339060">
          <w:marLeft w:val="0"/>
          <w:marRight w:val="0"/>
          <w:marTop w:val="0"/>
          <w:marBottom w:val="0"/>
          <w:divBdr>
            <w:top w:val="none" w:sz="0" w:space="0" w:color="auto"/>
            <w:left w:val="none" w:sz="0" w:space="0" w:color="auto"/>
            <w:bottom w:val="none" w:sz="0" w:space="0" w:color="auto"/>
            <w:right w:val="none" w:sz="0" w:space="0" w:color="auto"/>
          </w:divBdr>
        </w:div>
        <w:div w:id="89131435">
          <w:marLeft w:val="0"/>
          <w:marRight w:val="0"/>
          <w:marTop w:val="0"/>
          <w:marBottom w:val="0"/>
          <w:divBdr>
            <w:top w:val="none" w:sz="0" w:space="0" w:color="auto"/>
            <w:left w:val="none" w:sz="0" w:space="0" w:color="auto"/>
            <w:bottom w:val="none" w:sz="0" w:space="0" w:color="auto"/>
            <w:right w:val="none" w:sz="0" w:space="0" w:color="auto"/>
          </w:divBdr>
        </w:div>
        <w:div w:id="1584870740">
          <w:marLeft w:val="0"/>
          <w:marRight w:val="0"/>
          <w:marTop w:val="0"/>
          <w:marBottom w:val="0"/>
          <w:divBdr>
            <w:top w:val="none" w:sz="0" w:space="0" w:color="auto"/>
            <w:left w:val="none" w:sz="0" w:space="0" w:color="auto"/>
            <w:bottom w:val="none" w:sz="0" w:space="0" w:color="auto"/>
            <w:right w:val="none" w:sz="0" w:space="0" w:color="auto"/>
          </w:divBdr>
        </w:div>
        <w:div w:id="1973318955">
          <w:marLeft w:val="0"/>
          <w:marRight w:val="0"/>
          <w:marTop w:val="0"/>
          <w:marBottom w:val="0"/>
          <w:divBdr>
            <w:top w:val="none" w:sz="0" w:space="0" w:color="auto"/>
            <w:left w:val="none" w:sz="0" w:space="0" w:color="auto"/>
            <w:bottom w:val="none" w:sz="0" w:space="0" w:color="auto"/>
            <w:right w:val="none" w:sz="0" w:space="0" w:color="auto"/>
          </w:divBdr>
        </w:div>
        <w:div w:id="643508825">
          <w:marLeft w:val="0"/>
          <w:marRight w:val="0"/>
          <w:marTop w:val="0"/>
          <w:marBottom w:val="0"/>
          <w:divBdr>
            <w:top w:val="none" w:sz="0" w:space="0" w:color="auto"/>
            <w:left w:val="none" w:sz="0" w:space="0" w:color="auto"/>
            <w:bottom w:val="none" w:sz="0" w:space="0" w:color="auto"/>
            <w:right w:val="none" w:sz="0" w:space="0" w:color="auto"/>
          </w:divBdr>
        </w:div>
        <w:div w:id="983201049">
          <w:marLeft w:val="0"/>
          <w:marRight w:val="0"/>
          <w:marTop w:val="0"/>
          <w:marBottom w:val="0"/>
          <w:divBdr>
            <w:top w:val="none" w:sz="0" w:space="0" w:color="auto"/>
            <w:left w:val="none" w:sz="0" w:space="0" w:color="auto"/>
            <w:bottom w:val="none" w:sz="0" w:space="0" w:color="auto"/>
            <w:right w:val="none" w:sz="0" w:space="0" w:color="auto"/>
          </w:divBdr>
        </w:div>
        <w:div w:id="1692610773">
          <w:marLeft w:val="0"/>
          <w:marRight w:val="0"/>
          <w:marTop w:val="0"/>
          <w:marBottom w:val="0"/>
          <w:divBdr>
            <w:top w:val="none" w:sz="0" w:space="0" w:color="auto"/>
            <w:left w:val="none" w:sz="0" w:space="0" w:color="auto"/>
            <w:bottom w:val="none" w:sz="0" w:space="0" w:color="auto"/>
            <w:right w:val="none" w:sz="0" w:space="0" w:color="auto"/>
          </w:divBdr>
        </w:div>
        <w:div w:id="1612932747">
          <w:marLeft w:val="0"/>
          <w:marRight w:val="0"/>
          <w:marTop w:val="0"/>
          <w:marBottom w:val="0"/>
          <w:divBdr>
            <w:top w:val="none" w:sz="0" w:space="0" w:color="auto"/>
            <w:left w:val="none" w:sz="0" w:space="0" w:color="auto"/>
            <w:bottom w:val="none" w:sz="0" w:space="0" w:color="auto"/>
            <w:right w:val="none" w:sz="0" w:space="0" w:color="auto"/>
          </w:divBdr>
        </w:div>
        <w:div w:id="2092466059">
          <w:marLeft w:val="0"/>
          <w:marRight w:val="0"/>
          <w:marTop w:val="0"/>
          <w:marBottom w:val="0"/>
          <w:divBdr>
            <w:top w:val="none" w:sz="0" w:space="0" w:color="auto"/>
            <w:left w:val="none" w:sz="0" w:space="0" w:color="auto"/>
            <w:bottom w:val="none" w:sz="0" w:space="0" w:color="auto"/>
            <w:right w:val="none" w:sz="0" w:space="0" w:color="auto"/>
          </w:divBdr>
        </w:div>
        <w:div w:id="481892744">
          <w:marLeft w:val="0"/>
          <w:marRight w:val="0"/>
          <w:marTop w:val="0"/>
          <w:marBottom w:val="0"/>
          <w:divBdr>
            <w:top w:val="none" w:sz="0" w:space="0" w:color="auto"/>
            <w:left w:val="none" w:sz="0" w:space="0" w:color="auto"/>
            <w:bottom w:val="none" w:sz="0" w:space="0" w:color="auto"/>
            <w:right w:val="none" w:sz="0" w:space="0" w:color="auto"/>
          </w:divBdr>
        </w:div>
        <w:div w:id="137309788">
          <w:marLeft w:val="0"/>
          <w:marRight w:val="0"/>
          <w:marTop w:val="0"/>
          <w:marBottom w:val="0"/>
          <w:divBdr>
            <w:top w:val="none" w:sz="0" w:space="0" w:color="auto"/>
            <w:left w:val="none" w:sz="0" w:space="0" w:color="auto"/>
            <w:bottom w:val="none" w:sz="0" w:space="0" w:color="auto"/>
            <w:right w:val="none" w:sz="0" w:space="0" w:color="auto"/>
          </w:divBdr>
        </w:div>
        <w:div w:id="637494886">
          <w:marLeft w:val="0"/>
          <w:marRight w:val="0"/>
          <w:marTop w:val="0"/>
          <w:marBottom w:val="0"/>
          <w:divBdr>
            <w:top w:val="none" w:sz="0" w:space="0" w:color="auto"/>
            <w:left w:val="none" w:sz="0" w:space="0" w:color="auto"/>
            <w:bottom w:val="none" w:sz="0" w:space="0" w:color="auto"/>
            <w:right w:val="none" w:sz="0" w:space="0" w:color="auto"/>
          </w:divBdr>
        </w:div>
        <w:div w:id="214126860">
          <w:marLeft w:val="0"/>
          <w:marRight w:val="0"/>
          <w:marTop w:val="0"/>
          <w:marBottom w:val="0"/>
          <w:divBdr>
            <w:top w:val="none" w:sz="0" w:space="0" w:color="auto"/>
            <w:left w:val="none" w:sz="0" w:space="0" w:color="auto"/>
            <w:bottom w:val="none" w:sz="0" w:space="0" w:color="auto"/>
            <w:right w:val="none" w:sz="0" w:space="0" w:color="auto"/>
          </w:divBdr>
        </w:div>
        <w:div w:id="1450902041">
          <w:marLeft w:val="0"/>
          <w:marRight w:val="0"/>
          <w:marTop w:val="0"/>
          <w:marBottom w:val="0"/>
          <w:divBdr>
            <w:top w:val="none" w:sz="0" w:space="0" w:color="auto"/>
            <w:left w:val="none" w:sz="0" w:space="0" w:color="auto"/>
            <w:bottom w:val="none" w:sz="0" w:space="0" w:color="auto"/>
            <w:right w:val="none" w:sz="0" w:space="0" w:color="auto"/>
          </w:divBdr>
        </w:div>
      </w:divsChild>
    </w:div>
    <w:div w:id="1956475249">
      <w:bodyDiv w:val="1"/>
      <w:marLeft w:val="0"/>
      <w:marRight w:val="0"/>
      <w:marTop w:val="0"/>
      <w:marBottom w:val="0"/>
      <w:divBdr>
        <w:top w:val="none" w:sz="0" w:space="0" w:color="auto"/>
        <w:left w:val="none" w:sz="0" w:space="0" w:color="auto"/>
        <w:bottom w:val="none" w:sz="0" w:space="0" w:color="auto"/>
        <w:right w:val="none" w:sz="0" w:space="0" w:color="auto"/>
      </w:divBdr>
    </w:div>
    <w:div w:id="1960916621">
      <w:bodyDiv w:val="1"/>
      <w:marLeft w:val="0"/>
      <w:marRight w:val="0"/>
      <w:marTop w:val="0"/>
      <w:marBottom w:val="0"/>
      <w:divBdr>
        <w:top w:val="none" w:sz="0" w:space="0" w:color="auto"/>
        <w:left w:val="none" w:sz="0" w:space="0" w:color="auto"/>
        <w:bottom w:val="none" w:sz="0" w:space="0" w:color="auto"/>
        <w:right w:val="none" w:sz="0" w:space="0" w:color="auto"/>
      </w:divBdr>
      <w:divsChild>
        <w:div w:id="1520117988">
          <w:marLeft w:val="0"/>
          <w:marRight w:val="0"/>
          <w:marTop w:val="0"/>
          <w:marBottom w:val="0"/>
          <w:divBdr>
            <w:top w:val="none" w:sz="0" w:space="0" w:color="auto"/>
            <w:left w:val="none" w:sz="0" w:space="0" w:color="auto"/>
            <w:bottom w:val="none" w:sz="0" w:space="0" w:color="auto"/>
            <w:right w:val="none" w:sz="0" w:space="0" w:color="auto"/>
          </w:divBdr>
        </w:div>
        <w:div w:id="970743252">
          <w:marLeft w:val="0"/>
          <w:marRight w:val="0"/>
          <w:marTop w:val="0"/>
          <w:marBottom w:val="0"/>
          <w:divBdr>
            <w:top w:val="none" w:sz="0" w:space="0" w:color="auto"/>
            <w:left w:val="none" w:sz="0" w:space="0" w:color="auto"/>
            <w:bottom w:val="none" w:sz="0" w:space="0" w:color="auto"/>
            <w:right w:val="none" w:sz="0" w:space="0" w:color="auto"/>
          </w:divBdr>
        </w:div>
        <w:div w:id="676494899">
          <w:marLeft w:val="0"/>
          <w:marRight w:val="0"/>
          <w:marTop w:val="0"/>
          <w:marBottom w:val="0"/>
          <w:divBdr>
            <w:top w:val="none" w:sz="0" w:space="0" w:color="auto"/>
            <w:left w:val="none" w:sz="0" w:space="0" w:color="auto"/>
            <w:bottom w:val="none" w:sz="0" w:space="0" w:color="auto"/>
            <w:right w:val="none" w:sz="0" w:space="0" w:color="auto"/>
          </w:divBdr>
        </w:div>
        <w:div w:id="654653225">
          <w:marLeft w:val="0"/>
          <w:marRight w:val="0"/>
          <w:marTop w:val="0"/>
          <w:marBottom w:val="0"/>
          <w:divBdr>
            <w:top w:val="none" w:sz="0" w:space="0" w:color="auto"/>
            <w:left w:val="none" w:sz="0" w:space="0" w:color="auto"/>
            <w:bottom w:val="none" w:sz="0" w:space="0" w:color="auto"/>
            <w:right w:val="none" w:sz="0" w:space="0" w:color="auto"/>
          </w:divBdr>
        </w:div>
        <w:div w:id="1165778926">
          <w:marLeft w:val="0"/>
          <w:marRight w:val="0"/>
          <w:marTop w:val="0"/>
          <w:marBottom w:val="0"/>
          <w:divBdr>
            <w:top w:val="none" w:sz="0" w:space="0" w:color="auto"/>
            <w:left w:val="none" w:sz="0" w:space="0" w:color="auto"/>
            <w:bottom w:val="none" w:sz="0" w:space="0" w:color="auto"/>
            <w:right w:val="none" w:sz="0" w:space="0" w:color="auto"/>
          </w:divBdr>
        </w:div>
        <w:div w:id="1290742206">
          <w:marLeft w:val="0"/>
          <w:marRight w:val="0"/>
          <w:marTop w:val="0"/>
          <w:marBottom w:val="0"/>
          <w:divBdr>
            <w:top w:val="none" w:sz="0" w:space="0" w:color="auto"/>
            <w:left w:val="none" w:sz="0" w:space="0" w:color="auto"/>
            <w:bottom w:val="none" w:sz="0" w:space="0" w:color="auto"/>
            <w:right w:val="none" w:sz="0" w:space="0" w:color="auto"/>
          </w:divBdr>
        </w:div>
        <w:div w:id="1797945714">
          <w:marLeft w:val="0"/>
          <w:marRight w:val="0"/>
          <w:marTop w:val="0"/>
          <w:marBottom w:val="0"/>
          <w:divBdr>
            <w:top w:val="none" w:sz="0" w:space="0" w:color="auto"/>
            <w:left w:val="none" w:sz="0" w:space="0" w:color="auto"/>
            <w:bottom w:val="none" w:sz="0" w:space="0" w:color="auto"/>
            <w:right w:val="none" w:sz="0" w:space="0" w:color="auto"/>
          </w:divBdr>
        </w:div>
        <w:div w:id="1054233565">
          <w:marLeft w:val="0"/>
          <w:marRight w:val="0"/>
          <w:marTop w:val="0"/>
          <w:marBottom w:val="0"/>
          <w:divBdr>
            <w:top w:val="none" w:sz="0" w:space="0" w:color="auto"/>
            <w:left w:val="none" w:sz="0" w:space="0" w:color="auto"/>
            <w:bottom w:val="none" w:sz="0" w:space="0" w:color="auto"/>
            <w:right w:val="none" w:sz="0" w:space="0" w:color="auto"/>
          </w:divBdr>
        </w:div>
      </w:divsChild>
    </w:div>
    <w:div w:id="206551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radogarcas.mt.leg.br/leis/projetos-de-lei/projetos-de-lei-complementar/projeto-de-lei-complementar-2015/projeto-de-lei-complementar-executivo-2015-1/projeto-de-lei-complementar-014-2016.pdf/view" TargetMode="External"/><Relationship Id="rId13" Type="http://schemas.openxmlformats.org/officeDocument/2006/relationships/hyperlink" Target="https://www.barradogarcas.mt.leg.br/leis/projetos-de-lei/projetos-de-lei-complementar/projeto-de-lei-complementar-2015/projeto-de-lei-complementar-executivo-2013/projeto-de-lei-complementar-006-2013.pdf/view" TargetMode="External"/><Relationship Id="rId18" Type="http://schemas.openxmlformats.org/officeDocument/2006/relationships/hyperlink" Target="https://www.barradogarcas.mt.leg.br/leis/projetos-de-lei/projetos-de-lei-complementar/projeto-de-lei-complementar-2015/projeto-de-lei-complementar-do-executivo-2003/projeto-de-lei-006-2-003.pdf/view" TargetMode="External"/><Relationship Id="rId3" Type="http://schemas.openxmlformats.org/officeDocument/2006/relationships/webSettings" Target="webSettings.xml"/><Relationship Id="rId7" Type="http://schemas.openxmlformats.org/officeDocument/2006/relationships/hyperlink" Target="https://www.barradogarcas.mt.leg.br/leis/projetos-de-lei/projetos-de-lei-complementar/projeto-de-lei-complementar-2015/projeto-de-lei-complementar-executivo-2015-1/projeto-de-lei-complementar-012-2016.pdf/view" TargetMode="External"/><Relationship Id="rId12" Type="http://schemas.openxmlformats.org/officeDocument/2006/relationships/hyperlink" Target="https://www.barradogarcas.mt.leg.br/leis/projetos-de-lei/projetos-de-lei-complementar/projeto-de-lei-complementar-2015/projeto-de-lei-complementar-executivo-2015-1/projeto-de-lei-complementar-021-2016.pdf/view" TargetMode="External"/><Relationship Id="rId17" Type="http://schemas.openxmlformats.org/officeDocument/2006/relationships/hyperlink" Target="https://www.barradogarcas.mt.leg.br/leis/projetos-de-lei/projetos-de-lei-complementar/projeto-de-lei-complementar-2015/projeto-de-lei-complementar-executivo-2008/projeto-de-lei-003-2-008.pdf/view" TargetMode="External"/><Relationship Id="rId2" Type="http://schemas.openxmlformats.org/officeDocument/2006/relationships/settings" Target="settings.xml"/><Relationship Id="rId16" Type="http://schemas.openxmlformats.org/officeDocument/2006/relationships/hyperlink" Target="https://www.barradogarcas.mt.leg.br/leis/projetos-de-lei/projetos-de-lei-complementar/projeto-de-lei-complementar-2015/projeto-de-lei-complementar-executivo-2009/projeto-de-lei-complementar-001.pdf/view"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arradogarcas.mt.leg.br/leis/projetos-de-lei/projetos-de-lei-complementar/projeto-de-lei-complementar-2015/projeto-de-lei-complementar-executivo-2015-1/projeto-de-lei-complementar-011-2016.pdf/view" TargetMode="External"/><Relationship Id="rId11" Type="http://schemas.openxmlformats.org/officeDocument/2006/relationships/hyperlink" Target="https://www.barradogarcas.mt.leg.br/leis/projetos-de-lei/projetos-de-lei-complementar/projeto-de-lei-complementar-2015/projeto-de-lei-complementar-executivo-2015-1/projeto-de-lei-complementar-019-2016.pdf/view" TargetMode="External"/><Relationship Id="rId5" Type="http://schemas.openxmlformats.org/officeDocument/2006/relationships/endnotes" Target="endnotes.xml"/><Relationship Id="rId15" Type="http://schemas.openxmlformats.org/officeDocument/2006/relationships/hyperlink" Target="https://www.barradogarcas.mt.leg.br/leis/projetos-de-lei/projetos-de-lei-complementar/projeto-de-lei-complementar-2015/projeto-de-lei-complementar-executivo-2010/projeto-de-lei-complementar-005-130-2010.pdf/view" TargetMode="External"/><Relationship Id="rId10" Type="http://schemas.openxmlformats.org/officeDocument/2006/relationships/hyperlink" Target="https://www.barradogarcas.mt.leg.br/leis/projetos-de-lei/projetos-de-lei-complementar/projeto-de-lei-complementar-2015/projeto-de-lei-complementar-executivo-2015-1/projeto-de-lei-complementar-015-2016.pdf/view"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arradogarcas.mt.leg.br/leis/projetos-de-lei/projetos-de-lei-complementar/projeto-de-lei-complementar-2015/projeto-de-lei-complementar-executivo-2015-1/projeto-de-lei-complementar-015-2016.pdf/view" TargetMode="External"/><Relationship Id="rId14" Type="http://schemas.openxmlformats.org/officeDocument/2006/relationships/hyperlink" Target="https://www.barradogarcas.mt.leg.br/leis/projetos-de-lei/projetos-de-lei-complementar/projeto-de-lei-complementar-2015/projeto-de-lei-complementar-executivo-2013/projeto-de-lei-complementar-008-2013.pdf/view"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2145</TotalTime>
  <Pages>45</Pages>
  <Words>12145</Words>
  <Characters>65583</Characters>
  <Application>Microsoft Office Word</Application>
  <DocSecurity>0</DocSecurity>
  <Lines>546</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Rosivan</cp:lastModifiedBy>
  <cp:revision>114</cp:revision>
  <dcterms:created xsi:type="dcterms:W3CDTF">2016-11-30T16:18:00Z</dcterms:created>
  <dcterms:modified xsi:type="dcterms:W3CDTF">2022-06-29T17:31:00Z</dcterms:modified>
</cp:coreProperties>
</file>