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D02" w:rsidRPr="006150F7" w:rsidRDefault="00622D02" w:rsidP="00287617">
      <w:pPr>
        <w:jc w:val="center"/>
        <w:rPr>
          <w:rFonts w:ascii="Arial" w:hAnsi="Arial" w:cs="Arial"/>
          <w:b/>
          <w:sz w:val="48"/>
        </w:rPr>
      </w:pPr>
      <w:r w:rsidRPr="006150F7">
        <w:rPr>
          <w:rFonts w:ascii="Arial" w:hAnsi="Arial" w:cs="Arial"/>
          <w:b/>
          <w:sz w:val="48"/>
        </w:rPr>
        <w:t>INDICE DE PROJETOS</w:t>
      </w:r>
    </w:p>
    <w:p w:rsidR="00E73C92" w:rsidRDefault="00E73C92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sz w:val="48"/>
        </w:rPr>
      </w:pPr>
    </w:p>
    <w:p w:rsidR="0098326A" w:rsidRDefault="0098326A" w:rsidP="0098326A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2.022</w:t>
      </w:r>
    </w:p>
    <w:p w:rsidR="0098326A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sz w:val="48"/>
        </w:rPr>
      </w:pPr>
    </w:p>
    <w:p w:rsidR="00E73C92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</w:rPr>
        <w:t>ojeto de Lei Complementar nº 002</w:t>
      </w:r>
      <w:r w:rsidR="00167BFF">
        <w:rPr>
          <w:rFonts w:ascii="Arial" w:hAnsi="Arial" w:cs="Arial"/>
          <w:b/>
        </w:rPr>
        <w:t>/2022</w:t>
      </w:r>
      <w:bookmarkStart w:id="0" w:name="_GoBack"/>
      <w:bookmarkEnd w:id="0"/>
      <w:r>
        <w:rPr>
          <w:rFonts w:ascii="Arial" w:hAnsi="Arial" w:cs="Arial"/>
          <w:b/>
        </w:rPr>
        <w:t xml:space="preserve"> de autoria </w:t>
      </w:r>
      <w:r>
        <w:rPr>
          <w:rFonts w:ascii="Arial" w:hAnsi="Arial" w:cs="Arial"/>
          <w:b/>
        </w:rPr>
        <w:t>Da Mesa da Câmara Municipal</w:t>
      </w:r>
    </w:p>
    <w:p w:rsidR="0098326A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o Estatuto e o Regime Jurídico do Poder Legislativo Municipal e dá outras providências. </w:t>
      </w:r>
    </w:p>
    <w:p w:rsidR="0098326A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sz w:val="48"/>
        </w:rPr>
      </w:pPr>
    </w:p>
    <w:p w:rsidR="0098326A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</w:rPr>
        <w:t>ojeto de Lei Complementar nº 004</w:t>
      </w:r>
      <w:r w:rsidR="00167BFF">
        <w:rPr>
          <w:rFonts w:ascii="Arial" w:hAnsi="Arial" w:cs="Arial"/>
          <w:b/>
        </w:rPr>
        <w:t>/2022</w:t>
      </w:r>
      <w:r>
        <w:rPr>
          <w:rFonts w:ascii="Arial" w:hAnsi="Arial" w:cs="Arial"/>
          <w:b/>
        </w:rPr>
        <w:t xml:space="preserve"> de autoria Da Mesa da Câmara Municipal</w:t>
      </w:r>
    </w:p>
    <w:p w:rsidR="0098326A" w:rsidRPr="0098326A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o parágrafo único do Artigo n°129 da Lei Complementar n° 322/2022 </w:t>
      </w:r>
      <w:r w:rsidRPr="0098326A">
        <w:rPr>
          <w:rFonts w:ascii="Arial" w:hAnsi="Arial" w:cs="Arial"/>
        </w:rPr>
        <w:t>O incentivo de que t</w:t>
      </w:r>
      <w:r>
        <w:rPr>
          <w:rFonts w:ascii="Arial" w:hAnsi="Arial" w:cs="Arial"/>
        </w:rPr>
        <w:t xml:space="preserve">rata o caput deste artigo será </w:t>
      </w:r>
      <w:r w:rsidRPr="0098326A">
        <w:rPr>
          <w:rFonts w:ascii="Arial" w:hAnsi="Arial" w:cs="Arial"/>
        </w:rPr>
        <w:t>concedido mediante requerimento fundamentado e projeto</w:t>
      </w:r>
      <w:r>
        <w:rPr>
          <w:rFonts w:ascii="Arial" w:hAnsi="Arial" w:cs="Arial"/>
        </w:rPr>
        <w:t xml:space="preserve"> de estudo apresentado ao Setor </w:t>
      </w:r>
      <w:r w:rsidRPr="0098326A">
        <w:rPr>
          <w:rFonts w:ascii="Arial" w:hAnsi="Arial" w:cs="Arial"/>
        </w:rPr>
        <w:t>de Recursos Humanos. **</w:t>
      </w:r>
    </w:p>
    <w:p w:rsidR="0098326A" w:rsidRPr="0098326A" w:rsidRDefault="0098326A" w:rsidP="0098326A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98326A" w:rsidRDefault="0098326A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E73C92" w:rsidRDefault="00E73C92" w:rsidP="00E73C92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2.021</w:t>
      </w:r>
    </w:p>
    <w:p w:rsidR="00E73C92" w:rsidRDefault="00E73C92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sz w:val="48"/>
        </w:rPr>
      </w:pPr>
    </w:p>
    <w:p w:rsidR="00E73C92" w:rsidRDefault="00E73C92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sz w:val="48"/>
        </w:rPr>
      </w:pPr>
    </w:p>
    <w:p w:rsidR="00E73C92" w:rsidRDefault="00E73C92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Projeto de Lei Complementar nº 001/2021 de autoria </w:t>
      </w:r>
      <w:r w:rsidR="00454FB9">
        <w:rPr>
          <w:rFonts w:ascii="Arial" w:hAnsi="Arial" w:cs="Arial"/>
          <w:b/>
        </w:rPr>
        <w:t>do vereador Jaime Rodrigues Neto.</w:t>
      </w:r>
    </w:p>
    <w:p w:rsidR="00454FB9" w:rsidRDefault="00454FB9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</w:pPr>
      <w:r>
        <w:t xml:space="preserve">Dispõe sobre alteração da Lei Complementar nº 124, de 04 de novembro de 2009, que dispõe sobre o Código de Obras e Edificações do Município de Barra do Garças e dá outras providências. (Para desmembramento de lotes urbanos, fica estabelecida área mínima de </w:t>
      </w:r>
      <w:r>
        <w:lastRenderedPageBreak/>
        <w:t>125m2 (cento e vinte e cinco metros quadrados) e frente mínima de 5 (cinco) metros, salvo quando o loteamento se destinar a urbanização específica ou edificação de conjuntos habitacionais de interesse social, previamente aprovados pelos órgãos públicos competentes).</w:t>
      </w:r>
    </w:p>
    <w:p w:rsidR="00E73C92" w:rsidRPr="00454FB9" w:rsidRDefault="00E73C92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>
        <w:rPr>
          <w:color w:val="FF0000"/>
          <w:sz w:val="28"/>
          <w:szCs w:val="28"/>
        </w:rPr>
        <w:t xml:space="preserve">RETIRADO DE PAUTA </w:t>
      </w:r>
    </w:p>
    <w:p w:rsidR="00E73C92" w:rsidRDefault="00E73C92" w:rsidP="00E73C9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E73C92" w:rsidRDefault="00454FB9" w:rsidP="00454FB9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Complementar nº 002/2021 de autoria do vereador Carpegiane Gonzaga da Silva</w:t>
      </w:r>
    </w:p>
    <w:p w:rsidR="00006415" w:rsidRDefault="00454FB9" w:rsidP="00622D02">
      <w:pPr>
        <w:widowControl w:val="0"/>
        <w:autoSpaceDE w:val="0"/>
        <w:autoSpaceDN w:val="0"/>
        <w:adjustRightInd w:val="0"/>
        <w:ind w:right="1998"/>
        <w:jc w:val="both"/>
      </w:pPr>
      <w:r>
        <w:t>Altera a Lei Complementar nº 195, de 10 de agosto de 2021, que institui a Agência Reguladora de Serviços Públicos Delegados do Município de Barra do Garças - AGER BARRA, e dá outras providências."</w:t>
      </w:r>
    </w:p>
    <w:p w:rsidR="00454FB9" w:rsidRDefault="00454FB9" w:rsidP="00622D02">
      <w:pPr>
        <w:widowControl w:val="0"/>
        <w:autoSpaceDE w:val="0"/>
        <w:autoSpaceDN w:val="0"/>
        <w:adjustRightInd w:val="0"/>
        <w:ind w:right="1998"/>
        <w:jc w:val="both"/>
        <w:rPr>
          <w:rFonts w:ascii="Arial" w:hAnsi="Arial" w:cs="Arial"/>
          <w:sz w:val="48"/>
        </w:rPr>
      </w:pPr>
    </w:p>
    <w:p w:rsidR="00E73C92" w:rsidRDefault="00E73C92" w:rsidP="00006415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006415" w:rsidRDefault="00006415" w:rsidP="00006415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2.020</w:t>
      </w:r>
    </w:p>
    <w:p w:rsidR="00006415" w:rsidRDefault="00006415" w:rsidP="00006415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001/2020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João Rodrigues de Souza</w:t>
      </w:r>
    </w:p>
    <w:p w:rsidR="00006415" w:rsidRP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E6F61">
        <w:rPr>
          <w:rFonts w:ascii="Arial" w:hAnsi="Arial" w:cs="Arial"/>
        </w:rPr>
        <w:t>ltera a Lei Complementar nº 2</w:t>
      </w:r>
      <w:r w:rsidR="00AA541B">
        <w:rPr>
          <w:rFonts w:ascii="Arial" w:hAnsi="Arial" w:cs="Arial"/>
        </w:rPr>
        <w:t xml:space="preserve">40/2018 </w:t>
      </w:r>
      <w:r w:rsidR="00BE6F61">
        <w:rPr>
          <w:rFonts w:ascii="Arial" w:hAnsi="Arial" w:cs="Arial"/>
        </w:rPr>
        <w:t>de 26 de junho de 2018 (Ratifica e altera a Lei Complementar n°231/2018 de 28 de março de 2018, que disciplina o serviço de moto táxi no município de Barra do Garças).</w:t>
      </w:r>
    </w:p>
    <w:p w:rsid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C461F4" w:rsidRDefault="00C461F4" w:rsidP="00C461F4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002/2020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João Rodrigues de Souza</w:t>
      </w:r>
    </w:p>
    <w:p w:rsidR="00006415" w:rsidRPr="00C461F4" w:rsidRDefault="00C461F4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n°231/2018, de 28 de março de 2018 (Disciplina o serviço de moto taxi no município de Barra do Garças).</w:t>
      </w:r>
    </w:p>
    <w:p w:rsid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006415" w:rsidRPr="00006415" w:rsidRDefault="00006415" w:rsidP="00006415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E451F7" w:rsidRDefault="00E451F7" w:rsidP="00E451F7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2.019</w:t>
      </w:r>
    </w:p>
    <w:p w:rsidR="00E451F7" w:rsidRDefault="00E451F7" w:rsidP="00E451F7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001/2019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João Rodrigues de Souza</w:t>
      </w:r>
    </w:p>
    <w:p w:rsidR="00E451F7" w:rsidRPr="00E451F7" w:rsidRDefault="00E451F7" w:rsidP="00E451F7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124 de 04 de novembro que Dispõe sobre o Código de Obras e Edificações do Município de Barra do Garças e dá outras providências.</w:t>
      </w:r>
    </w:p>
    <w:p w:rsidR="00E451F7" w:rsidRDefault="00E451F7" w:rsidP="00E451F7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002/2019</w:t>
      </w:r>
      <w:r w:rsidRPr="006150F7">
        <w:rPr>
          <w:rFonts w:ascii="Arial" w:hAnsi="Arial" w:cs="Arial"/>
          <w:b/>
        </w:rPr>
        <w:t xml:space="preserve"> de autoria do </w:t>
      </w:r>
      <w:r>
        <w:rPr>
          <w:rFonts w:ascii="Arial" w:hAnsi="Arial" w:cs="Arial"/>
          <w:b/>
        </w:rPr>
        <w:t>Miguel Moreira da Silva e Outros.</w:t>
      </w:r>
    </w:p>
    <w:p w:rsidR="002B0C71" w:rsidRP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Regulamenta o comércio Ambulante no município de Barra do Garças – MT e dá outras providências.</w:t>
      </w:r>
    </w:p>
    <w:p w:rsidR="002B0C71" w:rsidRDefault="002B0C71" w:rsidP="00E451F7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Pr="006150F7" w:rsidRDefault="002B0C71" w:rsidP="00E451F7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E451F7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003/2019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João Rodrigues de Souza</w:t>
      </w:r>
    </w:p>
    <w:p w:rsidR="002B0C71" w:rsidRP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Altera</w:t>
      </w:r>
      <w:r w:rsidR="00C0219D">
        <w:rPr>
          <w:rFonts w:ascii="Arial" w:hAnsi="Arial" w:cs="Arial"/>
        </w:rPr>
        <w:t xml:space="preserve"> a Lei Complementar nº 003/1991(Acrescenta ao artigo 115 na referida lei horário especial ao servidor portador de deficiência, quando a necessidade, independentemente de compensação de horário).</w:t>
      </w: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2B0C71" w:rsidRPr="002B0C71" w:rsidRDefault="002B0C71" w:rsidP="002B0C71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E451F7" w:rsidRDefault="00E451F7" w:rsidP="00622D02">
      <w:pPr>
        <w:widowControl w:val="0"/>
        <w:autoSpaceDE w:val="0"/>
        <w:autoSpaceDN w:val="0"/>
        <w:adjustRightInd w:val="0"/>
        <w:ind w:right="1998"/>
        <w:jc w:val="both"/>
        <w:rPr>
          <w:rFonts w:ascii="Arial" w:hAnsi="Arial" w:cs="Arial"/>
          <w:sz w:val="48"/>
        </w:rPr>
      </w:pPr>
    </w:p>
    <w:p w:rsidR="00532C20" w:rsidRDefault="00532C20" w:rsidP="00532C20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2.018</w:t>
      </w:r>
    </w:p>
    <w:p w:rsidR="00532C20" w:rsidRPr="006150F7" w:rsidRDefault="00532C20" w:rsidP="00532C20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</w:p>
    <w:p w:rsidR="00532C20" w:rsidRPr="006150F7" w:rsidRDefault="00532C20" w:rsidP="00532C20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001/2018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Miguel Moreira da Silva</w:t>
      </w:r>
    </w:p>
    <w:p w:rsidR="00532C20" w:rsidRDefault="00532C20" w:rsidP="00532C20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lang w:eastAsia="en-US"/>
        </w:rPr>
        <w:t>Altera a Lei Complementar nº 083 de 27 de dezembro de 2004.</w:t>
      </w:r>
    </w:p>
    <w:p w:rsidR="00532C20" w:rsidRDefault="00532C20" w:rsidP="00532C20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</w:p>
    <w:p w:rsidR="00532C20" w:rsidRPr="006150F7" w:rsidRDefault="00532C20" w:rsidP="00532C20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002/2018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João Rodrigues de Sousa</w:t>
      </w:r>
    </w:p>
    <w:p w:rsidR="00532C20" w:rsidRDefault="00532C20" w:rsidP="00532C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Ratifica e altera a Lei Complementar nº231 de 28 de março que disciplina o serviço de moto táxi no município de Barra do Garças-MT.</w:t>
      </w:r>
    </w:p>
    <w:p w:rsidR="00532C20" w:rsidRDefault="00532C20" w:rsidP="00532C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7ABB" w:rsidRPr="006150F7" w:rsidRDefault="00027ABB" w:rsidP="00027ABB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003/2018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Gabriel Pereira Lopes</w:t>
      </w:r>
    </w:p>
    <w:p w:rsidR="00532C20" w:rsidRPr="00027ABB" w:rsidRDefault="00027ABB" w:rsidP="00532C2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Altera a Lei Complementar nº 215 de 08 de maio de 2017, que alterou a Lei Complementar nº 127/10 (Código de Postura do município de Barra do Garças).</w:t>
      </w:r>
    </w:p>
    <w:p w:rsidR="00532C20" w:rsidRDefault="00532C20" w:rsidP="00622D02">
      <w:pPr>
        <w:widowControl w:val="0"/>
        <w:autoSpaceDE w:val="0"/>
        <w:autoSpaceDN w:val="0"/>
        <w:adjustRightInd w:val="0"/>
        <w:ind w:right="1998"/>
        <w:jc w:val="both"/>
        <w:rPr>
          <w:rFonts w:ascii="Arial" w:hAnsi="Arial" w:cs="Arial"/>
          <w:sz w:val="48"/>
        </w:rPr>
      </w:pPr>
    </w:p>
    <w:p w:rsidR="00833D20" w:rsidRPr="006150F7" w:rsidRDefault="00833D20" w:rsidP="00833D20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</w:t>
      </w:r>
      <w:r>
        <w:rPr>
          <w:rFonts w:ascii="Arial" w:hAnsi="Arial" w:cs="Arial"/>
          <w:b/>
        </w:rPr>
        <w:t>nº 004/2018</w:t>
      </w:r>
      <w:r w:rsidRPr="006150F7">
        <w:rPr>
          <w:rFonts w:ascii="Arial" w:hAnsi="Arial" w:cs="Arial"/>
          <w:b/>
        </w:rPr>
        <w:t xml:space="preserve"> de autoria do Vereador </w:t>
      </w:r>
      <w:r>
        <w:rPr>
          <w:rFonts w:ascii="Arial" w:hAnsi="Arial" w:cs="Arial"/>
          <w:b/>
        </w:rPr>
        <w:t>Dr. Geralmino Alves Rodrigues Neto</w:t>
      </w:r>
    </w:p>
    <w:p w:rsidR="00833D20" w:rsidRDefault="00833D20" w:rsidP="00833D20">
      <w:pPr>
        <w:widowControl w:val="0"/>
        <w:autoSpaceDE w:val="0"/>
        <w:autoSpaceDN w:val="0"/>
        <w:adjustRightInd w:val="0"/>
        <w:ind w:right="1998"/>
        <w:jc w:val="both"/>
        <w:rPr>
          <w:rFonts w:ascii="Arial" w:hAnsi="Arial" w:cs="Arial"/>
          <w:sz w:val="48"/>
        </w:rPr>
      </w:pPr>
      <w:r>
        <w:rPr>
          <w:rFonts w:ascii="Arial" w:eastAsiaTheme="minorHAnsi" w:hAnsi="Arial" w:cs="Arial"/>
          <w:lang w:eastAsia="en-US"/>
        </w:rPr>
        <w:t>Altera o Art. 89 do texto original da Lei Complementar nº 03 de 04 de dezembro de 1991 que dispõe sobre o Estatuto e o Regime Único dos Servidores Públicos Municipais, das autarquias e fundações municipais.</w:t>
      </w:r>
    </w:p>
    <w:p w:rsidR="00532C20" w:rsidRPr="006150F7" w:rsidRDefault="00532C20" w:rsidP="00622D02">
      <w:pPr>
        <w:widowControl w:val="0"/>
        <w:autoSpaceDE w:val="0"/>
        <w:autoSpaceDN w:val="0"/>
        <w:adjustRightInd w:val="0"/>
        <w:ind w:right="1998"/>
        <w:jc w:val="both"/>
        <w:rPr>
          <w:rFonts w:ascii="Arial" w:hAnsi="Arial" w:cs="Arial"/>
          <w:sz w:val="48"/>
        </w:rPr>
      </w:pPr>
    </w:p>
    <w:p w:rsidR="00622D02" w:rsidRPr="006150F7" w:rsidRDefault="00622D02" w:rsidP="00532C20">
      <w:pPr>
        <w:widowControl w:val="0"/>
        <w:autoSpaceDE w:val="0"/>
        <w:autoSpaceDN w:val="0"/>
        <w:adjustRightInd w:val="0"/>
        <w:ind w:right="48"/>
        <w:jc w:val="center"/>
        <w:rPr>
          <w:rFonts w:ascii="Arial" w:hAnsi="Arial" w:cs="Arial"/>
          <w:b/>
          <w:sz w:val="48"/>
        </w:rPr>
      </w:pPr>
      <w:r w:rsidRPr="006150F7">
        <w:rPr>
          <w:rFonts w:ascii="Arial" w:hAnsi="Arial" w:cs="Arial"/>
          <w:b/>
          <w:sz w:val="48"/>
        </w:rPr>
        <w:t>2.017</w:t>
      </w:r>
    </w:p>
    <w:p w:rsidR="00287617" w:rsidRPr="006150F7" w:rsidRDefault="00287617" w:rsidP="00622D02">
      <w:pPr>
        <w:widowControl w:val="0"/>
        <w:autoSpaceDE w:val="0"/>
        <w:autoSpaceDN w:val="0"/>
        <w:adjustRightInd w:val="0"/>
        <w:ind w:right="48"/>
        <w:jc w:val="both"/>
        <w:rPr>
          <w:rFonts w:ascii="Arial" w:hAnsi="Arial" w:cs="Arial"/>
          <w:b/>
          <w:sz w:val="32"/>
        </w:rPr>
      </w:pPr>
    </w:p>
    <w:p w:rsidR="00622D02" w:rsidRPr="006150F7" w:rsidRDefault="00622D02" w:rsidP="00622D02">
      <w:pPr>
        <w:widowControl w:val="0"/>
        <w:autoSpaceDE w:val="0"/>
        <w:autoSpaceDN w:val="0"/>
        <w:adjustRightInd w:val="0"/>
        <w:ind w:right="48"/>
        <w:jc w:val="both"/>
        <w:rPr>
          <w:rFonts w:ascii="Arial" w:hAnsi="Arial" w:cs="Arial"/>
          <w:b/>
        </w:rPr>
      </w:pPr>
    </w:p>
    <w:p w:rsidR="00622D02" w:rsidRPr="006150F7" w:rsidRDefault="00622D02" w:rsidP="00622D02">
      <w:pPr>
        <w:widowControl w:val="0"/>
        <w:autoSpaceDE w:val="0"/>
        <w:autoSpaceDN w:val="0"/>
        <w:adjustRightInd w:val="0"/>
        <w:spacing w:line="276" w:lineRule="auto"/>
        <w:ind w:right="48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</w:t>
      </w:r>
      <w:r w:rsidR="00972FD1" w:rsidRPr="006150F7">
        <w:rPr>
          <w:rFonts w:ascii="Arial" w:hAnsi="Arial" w:cs="Arial"/>
          <w:b/>
        </w:rPr>
        <w:t xml:space="preserve">Complementar </w:t>
      </w:r>
      <w:r w:rsidRPr="006150F7">
        <w:rPr>
          <w:rFonts w:ascii="Arial" w:hAnsi="Arial" w:cs="Arial"/>
          <w:b/>
        </w:rPr>
        <w:t>nº 001/2017 de autoria do</w:t>
      </w:r>
      <w:r w:rsidR="00972FD1" w:rsidRPr="006150F7">
        <w:rPr>
          <w:rFonts w:ascii="Arial" w:hAnsi="Arial" w:cs="Arial"/>
          <w:b/>
        </w:rPr>
        <w:t xml:space="preserve"> </w:t>
      </w:r>
      <w:r w:rsidR="00E41FC0" w:rsidRPr="006150F7">
        <w:rPr>
          <w:rFonts w:ascii="Arial" w:hAnsi="Arial" w:cs="Arial"/>
          <w:b/>
        </w:rPr>
        <w:t>Vereador Miguel Moreira da Silva</w:t>
      </w:r>
      <w:r w:rsidRPr="006150F7">
        <w:rPr>
          <w:rFonts w:ascii="Arial" w:hAnsi="Arial" w:cs="Arial"/>
          <w:b/>
        </w:rPr>
        <w:t>.</w:t>
      </w:r>
    </w:p>
    <w:p w:rsidR="00972FD1" w:rsidRPr="006150F7" w:rsidRDefault="00E41FC0" w:rsidP="00E41FC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6150F7">
        <w:rPr>
          <w:rFonts w:ascii="Arial" w:eastAsiaTheme="minorHAnsi" w:hAnsi="Arial" w:cs="Arial"/>
          <w:lang w:eastAsia="en-US"/>
        </w:rPr>
        <w:t>Altera a Lei Complementar n.º 127/2010, que Dispõe sobre o Código de Postura do município de Barra do Garças. (</w:t>
      </w:r>
      <w:r w:rsidR="00E6322D" w:rsidRPr="006150F7">
        <w:rPr>
          <w:rFonts w:ascii="Arial" w:eastAsiaTheme="minorHAnsi" w:hAnsi="Arial" w:cs="Arial"/>
          <w:lang w:eastAsia="en-US"/>
        </w:rPr>
        <w:t>bebidas garrafas de v</w:t>
      </w:r>
      <w:r w:rsidRPr="006150F7">
        <w:rPr>
          <w:rFonts w:ascii="Arial" w:eastAsiaTheme="minorHAnsi" w:hAnsi="Arial" w:cs="Arial"/>
          <w:lang w:eastAsia="en-US"/>
        </w:rPr>
        <w:t xml:space="preserve">idro estádio futebol, estacionamento motos Praça Garimpeiros). </w:t>
      </w:r>
    </w:p>
    <w:p w:rsidR="006150F7" w:rsidRPr="006150F7" w:rsidRDefault="006150F7" w:rsidP="00E41FC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6150F7" w:rsidRDefault="006150F7" w:rsidP="006150F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150F7">
        <w:rPr>
          <w:rFonts w:ascii="Arial" w:hAnsi="Arial" w:cs="Arial"/>
          <w:b/>
        </w:rPr>
        <w:t xml:space="preserve">Projeto de Lei Complementar nº 002/2017 de autoria do Vereador Alessandro Matos do Nascimento </w:t>
      </w:r>
    </w:p>
    <w:p w:rsidR="00D651FE" w:rsidRPr="006150F7" w:rsidRDefault="00D651FE" w:rsidP="006150F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VETO 001/2017 </w:t>
      </w:r>
    </w:p>
    <w:p w:rsidR="00962D9E" w:rsidRDefault="006150F7" w:rsidP="006150F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50F7">
        <w:rPr>
          <w:rFonts w:ascii="Arial" w:eastAsiaTheme="minorHAnsi" w:hAnsi="Arial" w:cs="Arial"/>
          <w:lang w:eastAsia="en-US"/>
        </w:rPr>
        <w:t xml:space="preserve">Altera a Lei Complementar nº 127/2010, que Dispõe sobre o Código de Postura do município de Barra do Garças. </w:t>
      </w:r>
      <w:r w:rsidRPr="006150F7">
        <w:rPr>
          <w:rFonts w:ascii="Arial" w:hAnsi="Arial" w:cs="Arial"/>
        </w:rPr>
        <w:t>(exposição artesãos, calçadas bares)</w:t>
      </w:r>
      <w:r w:rsidR="00B87EC6">
        <w:rPr>
          <w:rFonts w:ascii="Arial" w:hAnsi="Arial" w:cs="Arial"/>
        </w:rPr>
        <w:t>.</w:t>
      </w:r>
    </w:p>
    <w:p w:rsidR="00B87EC6" w:rsidRDefault="00B87EC6" w:rsidP="006150F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87EC6" w:rsidRPr="00B87EC6" w:rsidRDefault="00B87EC6" w:rsidP="006150F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87EC6">
        <w:rPr>
          <w:rFonts w:ascii="Arial" w:hAnsi="Arial" w:cs="Arial"/>
          <w:b/>
        </w:rPr>
        <w:t>Projeto de Lei Complementar nº 003/2017 de autoria do Vereador Gabriel Pereira Lopes</w:t>
      </w:r>
    </w:p>
    <w:p w:rsidR="00B87EC6" w:rsidRDefault="00B87EC6" w:rsidP="00B87EC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C1E21"/>
          <w:lang w:eastAsia="en-US"/>
        </w:rPr>
      </w:pPr>
      <w:r w:rsidRPr="00B87EC6">
        <w:rPr>
          <w:rFonts w:ascii="Arial" w:eastAsiaTheme="minorHAnsi" w:hAnsi="Arial" w:cs="Arial"/>
          <w:color w:val="1C1E21"/>
          <w:lang w:eastAsia="en-US"/>
        </w:rPr>
        <w:t xml:space="preserve">Altera a Lei Complementar n.º 127, de 28 de abril de 2010 que Dispõe </w:t>
      </w:r>
      <w:r w:rsidRPr="00B87EC6">
        <w:rPr>
          <w:rFonts w:ascii="Arial" w:eastAsiaTheme="minorHAnsi" w:hAnsi="Arial" w:cs="Arial"/>
          <w:color w:val="2D3133"/>
          <w:lang w:eastAsia="en-US"/>
        </w:rPr>
        <w:t xml:space="preserve">sobre </w:t>
      </w:r>
      <w:r w:rsidRPr="00B87EC6">
        <w:rPr>
          <w:rFonts w:ascii="Arial" w:eastAsiaTheme="minorHAnsi" w:hAnsi="Arial" w:cs="Arial"/>
          <w:color w:val="1C1E21"/>
          <w:lang w:eastAsia="en-US"/>
        </w:rPr>
        <w:t>o</w:t>
      </w:r>
      <w:r>
        <w:rPr>
          <w:rFonts w:ascii="Arial" w:eastAsiaTheme="minorHAnsi" w:hAnsi="Arial" w:cs="Arial"/>
          <w:color w:val="1C1E21"/>
          <w:lang w:eastAsia="en-US"/>
        </w:rPr>
        <w:t xml:space="preserve"> </w:t>
      </w:r>
      <w:r w:rsidRPr="00B87EC6">
        <w:rPr>
          <w:rFonts w:ascii="Arial" w:eastAsiaTheme="minorHAnsi" w:hAnsi="Arial" w:cs="Arial"/>
          <w:color w:val="1C1E21"/>
          <w:lang w:eastAsia="en-US"/>
        </w:rPr>
        <w:t>Código</w:t>
      </w:r>
      <w:r>
        <w:rPr>
          <w:rFonts w:ascii="Arial" w:eastAsiaTheme="minorHAnsi" w:hAnsi="Arial" w:cs="Arial"/>
          <w:color w:val="1C1E21"/>
          <w:lang w:eastAsia="en-US"/>
        </w:rPr>
        <w:t xml:space="preserve"> de Postura de Barra do Garças.</w:t>
      </w:r>
      <w:r w:rsidR="005D6A4C">
        <w:rPr>
          <w:rFonts w:ascii="Arial" w:eastAsiaTheme="minorHAnsi" w:hAnsi="Arial" w:cs="Arial"/>
          <w:color w:val="1C1E21"/>
          <w:lang w:eastAsia="en-US"/>
        </w:rPr>
        <w:t xml:space="preserve"> (rampas, deficientes). </w:t>
      </w:r>
    </w:p>
    <w:p w:rsidR="00D6058B" w:rsidRDefault="00D6058B" w:rsidP="00B87EC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C1E21"/>
          <w:lang w:eastAsia="en-US"/>
        </w:rPr>
      </w:pPr>
    </w:p>
    <w:p w:rsidR="00D6058B" w:rsidRPr="00B87EC6" w:rsidRDefault="00D6058B" w:rsidP="00D6058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87EC6">
        <w:rPr>
          <w:rFonts w:ascii="Arial" w:hAnsi="Arial" w:cs="Arial"/>
          <w:b/>
        </w:rPr>
        <w:t>Projeto de Lei Complementar nº 00</w:t>
      </w:r>
      <w:r>
        <w:rPr>
          <w:rFonts w:ascii="Arial" w:hAnsi="Arial" w:cs="Arial"/>
          <w:b/>
        </w:rPr>
        <w:t>4</w:t>
      </w:r>
      <w:r w:rsidRPr="00B87EC6">
        <w:rPr>
          <w:rFonts w:ascii="Arial" w:hAnsi="Arial" w:cs="Arial"/>
          <w:b/>
        </w:rPr>
        <w:t xml:space="preserve">/2017 de autoria do Vereador </w:t>
      </w:r>
      <w:r>
        <w:rPr>
          <w:rFonts w:ascii="Arial" w:hAnsi="Arial" w:cs="Arial"/>
          <w:b/>
        </w:rPr>
        <w:t>Paulo Cesar Raye de Aguiar</w:t>
      </w:r>
    </w:p>
    <w:p w:rsidR="00447CDC" w:rsidRDefault="00D6058B" w:rsidP="00D6058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lang w:eastAsia="en-US"/>
        </w:rPr>
      </w:pPr>
      <w:r w:rsidRPr="00B87EC6">
        <w:rPr>
          <w:rFonts w:ascii="Arial" w:eastAsiaTheme="minorHAnsi" w:hAnsi="Arial" w:cs="Arial"/>
          <w:color w:val="1C1E21"/>
          <w:lang w:eastAsia="en-US"/>
        </w:rPr>
        <w:t xml:space="preserve">Altera a Lei Complementar n.º 127, de 28 de abril de 2010 que Dispõe </w:t>
      </w:r>
      <w:r w:rsidRPr="00B87EC6">
        <w:rPr>
          <w:rFonts w:ascii="Arial" w:eastAsiaTheme="minorHAnsi" w:hAnsi="Arial" w:cs="Arial"/>
          <w:color w:val="2D3133"/>
          <w:lang w:eastAsia="en-US"/>
        </w:rPr>
        <w:t xml:space="preserve">sobre </w:t>
      </w:r>
      <w:r w:rsidRPr="00B87EC6">
        <w:rPr>
          <w:rFonts w:ascii="Arial" w:eastAsiaTheme="minorHAnsi" w:hAnsi="Arial" w:cs="Arial"/>
          <w:color w:val="1C1E21"/>
          <w:lang w:eastAsia="en-US"/>
        </w:rPr>
        <w:t>o</w:t>
      </w:r>
      <w:r>
        <w:rPr>
          <w:rFonts w:ascii="Arial" w:eastAsiaTheme="minorHAnsi" w:hAnsi="Arial" w:cs="Arial"/>
          <w:color w:val="1C1E21"/>
          <w:lang w:eastAsia="en-US"/>
        </w:rPr>
        <w:t xml:space="preserve"> </w:t>
      </w:r>
      <w:r w:rsidRPr="00B87EC6">
        <w:rPr>
          <w:rFonts w:ascii="Arial" w:eastAsiaTheme="minorHAnsi" w:hAnsi="Arial" w:cs="Arial"/>
          <w:color w:val="1C1E21"/>
          <w:lang w:eastAsia="en-US"/>
        </w:rPr>
        <w:t>Código</w:t>
      </w:r>
      <w:r>
        <w:rPr>
          <w:rFonts w:ascii="Arial" w:eastAsiaTheme="minorHAnsi" w:hAnsi="Arial" w:cs="Arial"/>
          <w:color w:val="1C1E21"/>
          <w:lang w:eastAsia="en-US"/>
        </w:rPr>
        <w:t xml:space="preserve"> de Postura de Barra do Garças. (som loja, locutor de loja).</w:t>
      </w:r>
    </w:p>
    <w:p w:rsidR="00447CDC" w:rsidRDefault="00447CDC" w:rsidP="00447CDC">
      <w:pPr>
        <w:rPr>
          <w:rFonts w:ascii="Arial" w:eastAsiaTheme="minorHAnsi" w:hAnsi="Arial" w:cs="Arial"/>
          <w:lang w:eastAsia="en-US"/>
        </w:rPr>
      </w:pPr>
    </w:p>
    <w:p w:rsidR="008950F2" w:rsidRPr="00B87EC6" w:rsidRDefault="008950F2" w:rsidP="008950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87EC6">
        <w:rPr>
          <w:rFonts w:ascii="Arial" w:hAnsi="Arial" w:cs="Arial"/>
          <w:b/>
        </w:rPr>
        <w:t>Projeto de Lei Complementar nº 00</w:t>
      </w:r>
      <w:r>
        <w:rPr>
          <w:rFonts w:ascii="Arial" w:hAnsi="Arial" w:cs="Arial"/>
          <w:b/>
        </w:rPr>
        <w:t>5</w:t>
      </w:r>
      <w:r w:rsidRPr="00B87EC6">
        <w:rPr>
          <w:rFonts w:ascii="Arial" w:hAnsi="Arial" w:cs="Arial"/>
          <w:b/>
        </w:rPr>
        <w:t xml:space="preserve">/2017 de autoria do Vereador </w:t>
      </w:r>
      <w:r>
        <w:rPr>
          <w:rFonts w:ascii="Arial" w:hAnsi="Arial" w:cs="Arial"/>
          <w:b/>
        </w:rPr>
        <w:t>Gabriel Pereira Lopes</w:t>
      </w:r>
    </w:p>
    <w:p w:rsidR="008950F2" w:rsidRDefault="008950F2" w:rsidP="008950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950F2">
        <w:rPr>
          <w:rFonts w:ascii="Arial" w:eastAsiaTheme="minorHAnsi" w:hAnsi="Arial" w:cs="Arial"/>
          <w:lang w:eastAsia="en-US"/>
        </w:rPr>
        <w:t>Altera a Lei Complementar N.º 127, de</w:t>
      </w:r>
      <w:r>
        <w:rPr>
          <w:rFonts w:ascii="Arial" w:eastAsiaTheme="minorHAnsi" w:hAnsi="Arial" w:cs="Arial"/>
          <w:lang w:eastAsia="en-US"/>
        </w:rPr>
        <w:t xml:space="preserve"> </w:t>
      </w:r>
      <w:r w:rsidRPr="008950F2">
        <w:rPr>
          <w:rFonts w:ascii="Arial" w:eastAsiaTheme="minorHAnsi" w:hAnsi="Arial" w:cs="Arial"/>
          <w:lang w:eastAsia="en-US"/>
        </w:rPr>
        <w:t>28 de abril de 2010 que Dispõe sobre o</w:t>
      </w:r>
      <w:r>
        <w:rPr>
          <w:rFonts w:ascii="Arial" w:eastAsiaTheme="minorHAnsi" w:hAnsi="Arial" w:cs="Arial"/>
          <w:lang w:eastAsia="en-US"/>
        </w:rPr>
        <w:t xml:space="preserve"> </w:t>
      </w:r>
      <w:r w:rsidRPr="008950F2">
        <w:rPr>
          <w:rFonts w:ascii="Arial" w:eastAsiaTheme="minorHAnsi" w:hAnsi="Arial" w:cs="Arial"/>
          <w:lang w:eastAsia="en-US"/>
        </w:rPr>
        <w:t>Código de Postura de Barra do Garças.</w:t>
      </w:r>
    </w:p>
    <w:p w:rsidR="008950F2" w:rsidRDefault="008950F2" w:rsidP="008950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8950F2" w:rsidRPr="00B87EC6" w:rsidRDefault="008950F2" w:rsidP="008950F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87EC6">
        <w:rPr>
          <w:rFonts w:ascii="Arial" w:hAnsi="Arial" w:cs="Arial"/>
          <w:b/>
        </w:rPr>
        <w:t>Projeto de Lei Complementar nº 00</w:t>
      </w:r>
      <w:r>
        <w:rPr>
          <w:rFonts w:ascii="Arial" w:hAnsi="Arial" w:cs="Arial"/>
          <w:b/>
        </w:rPr>
        <w:t>6</w:t>
      </w:r>
      <w:r w:rsidRPr="00B87EC6">
        <w:rPr>
          <w:rFonts w:ascii="Arial" w:hAnsi="Arial" w:cs="Arial"/>
          <w:b/>
        </w:rPr>
        <w:t xml:space="preserve">/2017 de autoria do Vereador </w:t>
      </w:r>
      <w:r>
        <w:rPr>
          <w:rFonts w:ascii="Arial" w:hAnsi="Arial" w:cs="Arial"/>
          <w:b/>
        </w:rPr>
        <w:t>Gustavo Nolasco Guimarães</w:t>
      </w:r>
    </w:p>
    <w:p w:rsidR="008950F2" w:rsidRPr="008950F2" w:rsidRDefault="008950F2" w:rsidP="008950F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950F2">
        <w:rPr>
          <w:rFonts w:ascii="Arial" w:eastAsiaTheme="minorHAnsi" w:hAnsi="Arial" w:cs="Arial"/>
          <w:color w:val="2E3235"/>
          <w:lang w:eastAsia="en-US"/>
        </w:rPr>
        <w:t xml:space="preserve">Altera a </w:t>
      </w:r>
      <w:r w:rsidRPr="008950F2">
        <w:rPr>
          <w:rFonts w:ascii="Arial" w:eastAsiaTheme="minorHAnsi" w:hAnsi="Arial" w:cs="Arial"/>
          <w:color w:val="1E2125"/>
          <w:lang w:eastAsia="en-US"/>
        </w:rPr>
        <w:t>Lei Complementar nº.</w:t>
      </w:r>
      <w:r w:rsidRPr="008950F2">
        <w:rPr>
          <w:rFonts w:ascii="Arial" w:eastAsiaTheme="minorHAnsi" w:hAnsi="Arial" w:cs="Arial"/>
          <w:color w:val="4C5052"/>
          <w:lang w:eastAsia="en-US"/>
        </w:rPr>
        <w:t xml:space="preserve"> </w:t>
      </w:r>
      <w:r w:rsidRPr="008950F2">
        <w:rPr>
          <w:rFonts w:ascii="Arial" w:eastAsiaTheme="minorHAnsi" w:hAnsi="Arial" w:cs="Arial"/>
          <w:color w:val="1E2125"/>
          <w:lang w:eastAsia="en-US"/>
        </w:rPr>
        <w:t>127/2010, que</w:t>
      </w:r>
      <w:r>
        <w:rPr>
          <w:rFonts w:ascii="Arial" w:eastAsiaTheme="minorHAnsi" w:hAnsi="Arial" w:cs="Arial"/>
          <w:color w:val="1E2125"/>
          <w:lang w:eastAsia="en-US"/>
        </w:rPr>
        <w:t xml:space="preserve"> </w:t>
      </w:r>
      <w:r w:rsidRPr="008950F2">
        <w:rPr>
          <w:rFonts w:ascii="Arial" w:eastAsiaTheme="minorHAnsi" w:hAnsi="Arial" w:cs="Arial"/>
          <w:color w:val="1E2125"/>
          <w:lang w:eastAsia="en-US"/>
        </w:rPr>
        <w:t>D</w:t>
      </w:r>
      <w:r w:rsidRPr="008950F2">
        <w:rPr>
          <w:rFonts w:ascii="Arial" w:eastAsiaTheme="minorHAnsi" w:hAnsi="Arial" w:cs="Arial"/>
          <w:color w:val="4C5052"/>
          <w:lang w:eastAsia="en-US"/>
        </w:rPr>
        <w:t>i</w:t>
      </w:r>
      <w:r w:rsidRPr="008950F2">
        <w:rPr>
          <w:rFonts w:ascii="Arial" w:eastAsiaTheme="minorHAnsi" w:hAnsi="Arial" w:cs="Arial"/>
          <w:color w:val="2E3235"/>
          <w:lang w:eastAsia="en-US"/>
        </w:rPr>
        <w:t xml:space="preserve">spõe sobre </w:t>
      </w:r>
      <w:r w:rsidRPr="008950F2">
        <w:rPr>
          <w:rFonts w:ascii="Arial" w:eastAsiaTheme="minorHAnsi" w:hAnsi="Arial" w:cs="Arial"/>
          <w:color w:val="1E2125"/>
          <w:lang w:eastAsia="en-US"/>
        </w:rPr>
        <w:t xml:space="preserve">o Código de </w:t>
      </w:r>
      <w:r w:rsidRPr="008950F2">
        <w:rPr>
          <w:rFonts w:ascii="Arial" w:eastAsiaTheme="minorHAnsi" w:hAnsi="Arial" w:cs="Arial"/>
          <w:color w:val="2E3235"/>
          <w:lang w:eastAsia="en-US"/>
        </w:rPr>
        <w:t xml:space="preserve">Postura </w:t>
      </w:r>
      <w:r w:rsidRPr="008950F2">
        <w:rPr>
          <w:rFonts w:ascii="Arial" w:eastAsiaTheme="minorHAnsi" w:hAnsi="Arial" w:cs="Arial"/>
          <w:color w:val="1E2125"/>
          <w:lang w:eastAsia="en-US"/>
        </w:rPr>
        <w:t>do município</w:t>
      </w:r>
      <w:r>
        <w:rPr>
          <w:rFonts w:ascii="Arial" w:eastAsiaTheme="minorHAnsi" w:hAnsi="Arial" w:cs="Arial"/>
          <w:color w:val="1E2125"/>
          <w:lang w:eastAsia="en-US"/>
        </w:rPr>
        <w:t xml:space="preserve"> </w:t>
      </w:r>
      <w:r w:rsidRPr="008950F2">
        <w:rPr>
          <w:rFonts w:ascii="Arial" w:eastAsiaTheme="minorHAnsi" w:hAnsi="Arial" w:cs="Arial"/>
          <w:color w:val="2E3235"/>
          <w:lang w:eastAsia="en-US"/>
        </w:rPr>
        <w:t xml:space="preserve">de </w:t>
      </w:r>
      <w:r w:rsidRPr="008950F2">
        <w:rPr>
          <w:rFonts w:ascii="Arial" w:eastAsiaTheme="minorHAnsi" w:hAnsi="Arial" w:cs="Arial"/>
          <w:color w:val="1E2125"/>
          <w:lang w:eastAsia="en-US"/>
        </w:rPr>
        <w:t>Barra do Garças.</w:t>
      </w:r>
    </w:p>
    <w:p w:rsidR="00447CDC" w:rsidRPr="00447CDC" w:rsidRDefault="00447CDC" w:rsidP="00447CDC">
      <w:pPr>
        <w:widowControl w:val="0"/>
        <w:autoSpaceDE w:val="0"/>
        <w:autoSpaceDN w:val="0"/>
        <w:adjustRightInd w:val="0"/>
        <w:ind w:right="48"/>
        <w:jc w:val="both"/>
        <w:rPr>
          <w:rFonts w:ascii="Arial" w:hAnsi="Arial" w:cs="Arial"/>
          <w:b/>
          <w:sz w:val="18"/>
        </w:rPr>
      </w:pPr>
    </w:p>
    <w:p w:rsidR="00447CDC" w:rsidRPr="006150F7" w:rsidRDefault="00447CDC" w:rsidP="00447CDC">
      <w:pPr>
        <w:widowControl w:val="0"/>
        <w:autoSpaceDE w:val="0"/>
        <w:autoSpaceDN w:val="0"/>
        <w:adjustRightInd w:val="0"/>
        <w:ind w:right="48"/>
        <w:jc w:val="both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2.016</w:t>
      </w:r>
    </w:p>
    <w:p w:rsidR="00447CDC" w:rsidRPr="006150F7" w:rsidRDefault="00447CDC" w:rsidP="00447CDC">
      <w:pPr>
        <w:widowControl w:val="0"/>
        <w:autoSpaceDE w:val="0"/>
        <w:autoSpaceDN w:val="0"/>
        <w:adjustRightInd w:val="0"/>
        <w:ind w:right="48"/>
        <w:jc w:val="both"/>
        <w:rPr>
          <w:rFonts w:ascii="Arial" w:hAnsi="Arial" w:cs="Arial"/>
          <w:b/>
          <w:sz w:val="32"/>
        </w:rPr>
      </w:pPr>
    </w:p>
    <w:p w:rsidR="00447CDC" w:rsidRPr="00447CDC" w:rsidRDefault="00447CDC" w:rsidP="00447CDC">
      <w:pPr>
        <w:widowControl w:val="0"/>
        <w:autoSpaceDE w:val="0"/>
        <w:autoSpaceDN w:val="0"/>
        <w:adjustRightInd w:val="0"/>
        <w:ind w:right="48"/>
        <w:jc w:val="both"/>
        <w:rPr>
          <w:rFonts w:ascii="Arial" w:hAnsi="Arial" w:cs="Arial"/>
          <w:b/>
          <w:sz w:val="6"/>
        </w:rPr>
      </w:pPr>
    </w:p>
    <w:p w:rsidR="00D6058B" w:rsidRPr="00447CDC" w:rsidRDefault="00447CDC" w:rsidP="00447CDC">
      <w:pPr>
        <w:tabs>
          <w:tab w:val="left" w:pos="971"/>
        </w:tabs>
        <w:jc w:val="both"/>
        <w:rPr>
          <w:rFonts w:ascii="Arial" w:hAnsi="Arial" w:cs="Arial"/>
          <w:b/>
        </w:rPr>
      </w:pPr>
      <w:r w:rsidRPr="00447CDC">
        <w:rPr>
          <w:rFonts w:ascii="Arial" w:hAnsi="Arial" w:cs="Arial"/>
          <w:b/>
        </w:rPr>
        <w:t>Projeto de Lei Complementar nº 001/2016 do Vereador Valdemir Benedito Barbosa</w:t>
      </w:r>
    </w:p>
    <w:p w:rsidR="00447CDC" w:rsidRDefault="00447CDC" w:rsidP="00447CD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447CDC">
        <w:rPr>
          <w:rFonts w:ascii="Arial" w:eastAsiaTheme="minorHAnsi" w:hAnsi="Arial" w:cs="Arial"/>
          <w:lang w:eastAsia="en-US"/>
        </w:rPr>
        <w:t>Altera a Lei Complementar n.º 127, de 28 de abril de 2010, que Dispõe sobre o Código de Postura de Barra do Garças. (casas noturnas, identificação de clientes).</w:t>
      </w:r>
    </w:p>
    <w:p w:rsidR="00447CDC" w:rsidRDefault="00447CDC" w:rsidP="00447CD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447CDC" w:rsidRPr="003C2A08" w:rsidRDefault="00447CDC" w:rsidP="003C2A0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C2A08">
        <w:rPr>
          <w:rFonts w:ascii="Arial" w:hAnsi="Arial" w:cs="Arial"/>
          <w:b/>
        </w:rPr>
        <w:t>Projeto de Lei Complementar nº</w:t>
      </w:r>
      <w:r w:rsidR="003C2A08">
        <w:rPr>
          <w:rFonts w:ascii="Arial" w:hAnsi="Arial" w:cs="Arial"/>
          <w:b/>
        </w:rPr>
        <w:t xml:space="preserve"> 002</w:t>
      </w:r>
      <w:r w:rsidRPr="003C2A08">
        <w:rPr>
          <w:rFonts w:ascii="Arial" w:hAnsi="Arial" w:cs="Arial"/>
          <w:b/>
        </w:rPr>
        <w:t>/2016 do Vereador</w:t>
      </w:r>
      <w:r w:rsidR="003C2A08">
        <w:rPr>
          <w:rFonts w:ascii="Arial" w:hAnsi="Arial" w:cs="Arial"/>
          <w:b/>
        </w:rPr>
        <w:t xml:space="preserve"> Paulo Cesar Raye de Aguiar</w:t>
      </w:r>
    </w:p>
    <w:p w:rsidR="00447CDC" w:rsidRPr="003C2A08" w:rsidRDefault="00447CDC" w:rsidP="003C2A0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C2A08">
        <w:rPr>
          <w:rFonts w:ascii="Arial" w:eastAsiaTheme="minorHAnsi" w:hAnsi="Arial" w:cs="Arial"/>
          <w:lang w:eastAsia="en-US"/>
        </w:rPr>
        <w:t xml:space="preserve">Altera a </w:t>
      </w:r>
      <w:r w:rsidR="003C2A08" w:rsidRPr="003C2A08">
        <w:rPr>
          <w:rFonts w:ascii="Arial" w:eastAsiaTheme="minorHAnsi" w:hAnsi="Arial" w:cs="Arial"/>
          <w:lang w:eastAsia="en-US"/>
        </w:rPr>
        <w:t>Lei Complementar nº</w:t>
      </w:r>
      <w:r w:rsidRPr="003C2A08">
        <w:rPr>
          <w:rFonts w:ascii="Arial" w:eastAsiaTheme="minorHAnsi" w:hAnsi="Arial" w:cs="Arial"/>
          <w:lang w:eastAsia="en-US"/>
        </w:rPr>
        <w:t xml:space="preserve"> 077, de 16</w:t>
      </w:r>
      <w:r w:rsidR="003C2A08" w:rsidRPr="003C2A08">
        <w:rPr>
          <w:rFonts w:ascii="Arial" w:eastAsiaTheme="minorHAnsi" w:hAnsi="Arial" w:cs="Arial"/>
          <w:lang w:eastAsia="en-US"/>
        </w:rPr>
        <w:t xml:space="preserve"> </w:t>
      </w:r>
      <w:r w:rsidRPr="003C2A08">
        <w:rPr>
          <w:rFonts w:ascii="Arial" w:eastAsiaTheme="minorHAnsi" w:hAnsi="Arial" w:cs="Arial"/>
          <w:lang w:eastAsia="en-US"/>
        </w:rPr>
        <w:t>de dezembro de 2003, que Institui o Código</w:t>
      </w:r>
    </w:p>
    <w:p w:rsidR="00447CDC" w:rsidRPr="003C2A08" w:rsidRDefault="00447CDC" w:rsidP="003C2A0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3C2A08">
        <w:rPr>
          <w:rFonts w:ascii="Arial" w:eastAsiaTheme="minorHAnsi" w:hAnsi="Arial" w:cs="Arial"/>
          <w:lang w:eastAsia="en-US"/>
        </w:rPr>
        <w:t>Sanitário do Município de Barra do</w:t>
      </w:r>
      <w:r w:rsidR="003C2A08" w:rsidRPr="003C2A08">
        <w:rPr>
          <w:rFonts w:ascii="Arial" w:eastAsiaTheme="minorHAnsi" w:hAnsi="Arial" w:cs="Arial"/>
          <w:lang w:eastAsia="en-US"/>
        </w:rPr>
        <w:t xml:space="preserve"> </w:t>
      </w:r>
      <w:r w:rsidRPr="003C2A08">
        <w:rPr>
          <w:rFonts w:ascii="Arial" w:eastAsiaTheme="minorHAnsi" w:hAnsi="Arial" w:cs="Arial"/>
          <w:lang w:eastAsia="en-US"/>
        </w:rPr>
        <w:t>Garças.</w:t>
      </w:r>
      <w:r w:rsidR="003C2A08">
        <w:rPr>
          <w:rFonts w:ascii="Arial" w:eastAsiaTheme="minorHAnsi" w:hAnsi="Arial" w:cs="Arial"/>
          <w:lang w:eastAsia="en-US"/>
        </w:rPr>
        <w:t xml:space="preserve"> (rótulo produtos)</w:t>
      </w:r>
      <w:r w:rsidR="005C1723">
        <w:rPr>
          <w:rFonts w:ascii="Arial" w:eastAsiaTheme="minorHAnsi" w:hAnsi="Arial" w:cs="Arial"/>
          <w:lang w:eastAsia="en-US"/>
        </w:rPr>
        <w:t>.</w:t>
      </w:r>
    </w:p>
    <w:sectPr w:rsidR="00447CDC" w:rsidRPr="003C2A08" w:rsidSect="0028761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C6" w:rsidRDefault="001F55C6" w:rsidP="005476A1">
      <w:r>
        <w:separator/>
      </w:r>
    </w:p>
  </w:endnote>
  <w:endnote w:type="continuationSeparator" w:id="0">
    <w:p w:rsidR="001F55C6" w:rsidRDefault="001F55C6" w:rsidP="0054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C6" w:rsidRDefault="001F55C6" w:rsidP="005476A1">
      <w:r>
        <w:separator/>
      </w:r>
    </w:p>
  </w:footnote>
  <w:footnote w:type="continuationSeparator" w:id="0">
    <w:p w:rsidR="001F55C6" w:rsidRDefault="001F55C6" w:rsidP="00547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971"/>
    <w:rsid w:val="00004720"/>
    <w:rsid w:val="00006415"/>
    <w:rsid w:val="0002292C"/>
    <w:rsid w:val="00027ABB"/>
    <w:rsid w:val="0004020E"/>
    <w:rsid w:val="000511D4"/>
    <w:rsid w:val="00052AE9"/>
    <w:rsid w:val="00060EC0"/>
    <w:rsid w:val="00067C18"/>
    <w:rsid w:val="000757B3"/>
    <w:rsid w:val="00077358"/>
    <w:rsid w:val="000A5FE7"/>
    <w:rsid w:val="000B2826"/>
    <w:rsid w:val="000C3B38"/>
    <w:rsid w:val="000C4407"/>
    <w:rsid w:val="000F2BE6"/>
    <w:rsid w:val="00101971"/>
    <w:rsid w:val="001027C6"/>
    <w:rsid w:val="001067B5"/>
    <w:rsid w:val="00126BFD"/>
    <w:rsid w:val="00154D4F"/>
    <w:rsid w:val="00167BFF"/>
    <w:rsid w:val="00173DE6"/>
    <w:rsid w:val="001775E5"/>
    <w:rsid w:val="00185F51"/>
    <w:rsid w:val="00190210"/>
    <w:rsid w:val="00191A8C"/>
    <w:rsid w:val="001C1C5E"/>
    <w:rsid w:val="001D600D"/>
    <w:rsid w:val="001E2A1A"/>
    <w:rsid w:val="001F55C6"/>
    <w:rsid w:val="0020676E"/>
    <w:rsid w:val="00223EE9"/>
    <w:rsid w:val="00225931"/>
    <w:rsid w:val="00230B0E"/>
    <w:rsid w:val="00242BBF"/>
    <w:rsid w:val="0025575D"/>
    <w:rsid w:val="002833B3"/>
    <w:rsid w:val="002837F9"/>
    <w:rsid w:val="0028570E"/>
    <w:rsid w:val="00287617"/>
    <w:rsid w:val="00295B09"/>
    <w:rsid w:val="002B0C71"/>
    <w:rsid w:val="002B32D4"/>
    <w:rsid w:val="002D28D2"/>
    <w:rsid w:val="002E63E9"/>
    <w:rsid w:val="0030493D"/>
    <w:rsid w:val="00315048"/>
    <w:rsid w:val="00316A50"/>
    <w:rsid w:val="0032004C"/>
    <w:rsid w:val="00322B38"/>
    <w:rsid w:val="00324216"/>
    <w:rsid w:val="0032491E"/>
    <w:rsid w:val="003303DA"/>
    <w:rsid w:val="00330628"/>
    <w:rsid w:val="003426C3"/>
    <w:rsid w:val="0034622F"/>
    <w:rsid w:val="00365BAF"/>
    <w:rsid w:val="00367C23"/>
    <w:rsid w:val="0037758A"/>
    <w:rsid w:val="0038321F"/>
    <w:rsid w:val="003840C0"/>
    <w:rsid w:val="00387EE7"/>
    <w:rsid w:val="00392BE3"/>
    <w:rsid w:val="0039510B"/>
    <w:rsid w:val="003B1B56"/>
    <w:rsid w:val="003C02C3"/>
    <w:rsid w:val="003C2A08"/>
    <w:rsid w:val="003D1722"/>
    <w:rsid w:val="003F1201"/>
    <w:rsid w:val="0040248C"/>
    <w:rsid w:val="00425AE6"/>
    <w:rsid w:val="00427F77"/>
    <w:rsid w:val="0043583B"/>
    <w:rsid w:val="0043666B"/>
    <w:rsid w:val="0043768E"/>
    <w:rsid w:val="004432EE"/>
    <w:rsid w:val="00447CDC"/>
    <w:rsid w:val="00454FB9"/>
    <w:rsid w:val="00497151"/>
    <w:rsid w:val="004A1B23"/>
    <w:rsid w:val="004B2338"/>
    <w:rsid w:val="004D121A"/>
    <w:rsid w:val="004F5D00"/>
    <w:rsid w:val="004F6FAF"/>
    <w:rsid w:val="00502172"/>
    <w:rsid w:val="00531486"/>
    <w:rsid w:val="00532C20"/>
    <w:rsid w:val="005476A1"/>
    <w:rsid w:val="005640E6"/>
    <w:rsid w:val="00565E90"/>
    <w:rsid w:val="00571A4B"/>
    <w:rsid w:val="005A1D27"/>
    <w:rsid w:val="005A2D2C"/>
    <w:rsid w:val="005A37AF"/>
    <w:rsid w:val="005C1723"/>
    <w:rsid w:val="005C5343"/>
    <w:rsid w:val="005C77C2"/>
    <w:rsid w:val="005D326C"/>
    <w:rsid w:val="005D6A4C"/>
    <w:rsid w:val="005F36FD"/>
    <w:rsid w:val="0060181C"/>
    <w:rsid w:val="00601F84"/>
    <w:rsid w:val="00605293"/>
    <w:rsid w:val="00614888"/>
    <w:rsid w:val="006150F7"/>
    <w:rsid w:val="00622D02"/>
    <w:rsid w:val="006244C7"/>
    <w:rsid w:val="00641196"/>
    <w:rsid w:val="00652046"/>
    <w:rsid w:val="00667449"/>
    <w:rsid w:val="0066764D"/>
    <w:rsid w:val="0067416D"/>
    <w:rsid w:val="006773C5"/>
    <w:rsid w:val="006A33D8"/>
    <w:rsid w:val="006B097C"/>
    <w:rsid w:val="006B19A0"/>
    <w:rsid w:val="006C6383"/>
    <w:rsid w:val="006D78B8"/>
    <w:rsid w:val="006E42AF"/>
    <w:rsid w:val="006F24E5"/>
    <w:rsid w:val="006F2BB8"/>
    <w:rsid w:val="00700E67"/>
    <w:rsid w:val="00716437"/>
    <w:rsid w:val="00725868"/>
    <w:rsid w:val="00741E68"/>
    <w:rsid w:val="00753C94"/>
    <w:rsid w:val="00765E66"/>
    <w:rsid w:val="00787858"/>
    <w:rsid w:val="007D2FA8"/>
    <w:rsid w:val="007D72B8"/>
    <w:rsid w:val="007E01A1"/>
    <w:rsid w:val="007F130A"/>
    <w:rsid w:val="00821A75"/>
    <w:rsid w:val="00833964"/>
    <w:rsid w:val="00833D20"/>
    <w:rsid w:val="00834141"/>
    <w:rsid w:val="0083516D"/>
    <w:rsid w:val="00847EB6"/>
    <w:rsid w:val="0085591C"/>
    <w:rsid w:val="00855A9E"/>
    <w:rsid w:val="00856320"/>
    <w:rsid w:val="008576BC"/>
    <w:rsid w:val="0086255A"/>
    <w:rsid w:val="008705CF"/>
    <w:rsid w:val="00872F48"/>
    <w:rsid w:val="00874455"/>
    <w:rsid w:val="00887BAF"/>
    <w:rsid w:val="008950F2"/>
    <w:rsid w:val="00896B97"/>
    <w:rsid w:val="008A209C"/>
    <w:rsid w:val="008A4EFA"/>
    <w:rsid w:val="008E60AD"/>
    <w:rsid w:val="0092078E"/>
    <w:rsid w:val="009454B4"/>
    <w:rsid w:val="00945696"/>
    <w:rsid w:val="00962D9E"/>
    <w:rsid w:val="00966FDC"/>
    <w:rsid w:val="0096783C"/>
    <w:rsid w:val="00972FD1"/>
    <w:rsid w:val="009812F5"/>
    <w:rsid w:val="0098326A"/>
    <w:rsid w:val="009912C9"/>
    <w:rsid w:val="009A05F2"/>
    <w:rsid w:val="009A5E9F"/>
    <w:rsid w:val="009B049E"/>
    <w:rsid w:val="009B5796"/>
    <w:rsid w:val="009D6753"/>
    <w:rsid w:val="009E0FDE"/>
    <w:rsid w:val="009E2962"/>
    <w:rsid w:val="00A01801"/>
    <w:rsid w:val="00A028CC"/>
    <w:rsid w:val="00A076D7"/>
    <w:rsid w:val="00A14D92"/>
    <w:rsid w:val="00A20C6D"/>
    <w:rsid w:val="00A25A41"/>
    <w:rsid w:val="00A30AA6"/>
    <w:rsid w:val="00A348B9"/>
    <w:rsid w:val="00A406FF"/>
    <w:rsid w:val="00A455D9"/>
    <w:rsid w:val="00A45D13"/>
    <w:rsid w:val="00A53BE2"/>
    <w:rsid w:val="00A6010F"/>
    <w:rsid w:val="00A6021A"/>
    <w:rsid w:val="00A75976"/>
    <w:rsid w:val="00A81178"/>
    <w:rsid w:val="00A81E3A"/>
    <w:rsid w:val="00A83DA9"/>
    <w:rsid w:val="00A87093"/>
    <w:rsid w:val="00A91433"/>
    <w:rsid w:val="00A93E78"/>
    <w:rsid w:val="00A969AF"/>
    <w:rsid w:val="00AA541B"/>
    <w:rsid w:val="00AA5B76"/>
    <w:rsid w:val="00AB0136"/>
    <w:rsid w:val="00AC2316"/>
    <w:rsid w:val="00AD0D41"/>
    <w:rsid w:val="00AD75A8"/>
    <w:rsid w:val="00AF3660"/>
    <w:rsid w:val="00AF455A"/>
    <w:rsid w:val="00B27067"/>
    <w:rsid w:val="00B470CC"/>
    <w:rsid w:val="00B64448"/>
    <w:rsid w:val="00B81A58"/>
    <w:rsid w:val="00B87EC6"/>
    <w:rsid w:val="00B91FEE"/>
    <w:rsid w:val="00BB2CDE"/>
    <w:rsid w:val="00BB599E"/>
    <w:rsid w:val="00BC5909"/>
    <w:rsid w:val="00BE2331"/>
    <w:rsid w:val="00BE6F61"/>
    <w:rsid w:val="00BF1F8B"/>
    <w:rsid w:val="00BF7614"/>
    <w:rsid w:val="00C0196F"/>
    <w:rsid w:val="00C01DFA"/>
    <w:rsid w:val="00C0219D"/>
    <w:rsid w:val="00C1155C"/>
    <w:rsid w:val="00C12436"/>
    <w:rsid w:val="00C12A33"/>
    <w:rsid w:val="00C22463"/>
    <w:rsid w:val="00C273C8"/>
    <w:rsid w:val="00C30780"/>
    <w:rsid w:val="00C31C3D"/>
    <w:rsid w:val="00C35F90"/>
    <w:rsid w:val="00C40AEE"/>
    <w:rsid w:val="00C4443D"/>
    <w:rsid w:val="00C461F4"/>
    <w:rsid w:val="00C5519E"/>
    <w:rsid w:val="00C55DB3"/>
    <w:rsid w:val="00C73B61"/>
    <w:rsid w:val="00C8413C"/>
    <w:rsid w:val="00CA13EC"/>
    <w:rsid w:val="00CB1B49"/>
    <w:rsid w:val="00CB4958"/>
    <w:rsid w:val="00CC6FB7"/>
    <w:rsid w:val="00CD0EEA"/>
    <w:rsid w:val="00CD4A29"/>
    <w:rsid w:val="00CD50D1"/>
    <w:rsid w:val="00CE5AF2"/>
    <w:rsid w:val="00D045EB"/>
    <w:rsid w:val="00D134D3"/>
    <w:rsid w:val="00D17E1F"/>
    <w:rsid w:val="00D37DF5"/>
    <w:rsid w:val="00D575AA"/>
    <w:rsid w:val="00D6058B"/>
    <w:rsid w:val="00D651FE"/>
    <w:rsid w:val="00D673C4"/>
    <w:rsid w:val="00D70E11"/>
    <w:rsid w:val="00D813BB"/>
    <w:rsid w:val="00D919DB"/>
    <w:rsid w:val="00D94BB8"/>
    <w:rsid w:val="00DA2048"/>
    <w:rsid w:val="00DA39F4"/>
    <w:rsid w:val="00DB3EBD"/>
    <w:rsid w:val="00DB49E4"/>
    <w:rsid w:val="00DE7D95"/>
    <w:rsid w:val="00DF5639"/>
    <w:rsid w:val="00E01551"/>
    <w:rsid w:val="00E03B54"/>
    <w:rsid w:val="00E33F20"/>
    <w:rsid w:val="00E356C9"/>
    <w:rsid w:val="00E41FC0"/>
    <w:rsid w:val="00E451F7"/>
    <w:rsid w:val="00E47194"/>
    <w:rsid w:val="00E6322D"/>
    <w:rsid w:val="00E702C2"/>
    <w:rsid w:val="00E73C92"/>
    <w:rsid w:val="00E97612"/>
    <w:rsid w:val="00EB00BA"/>
    <w:rsid w:val="00EB120E"/>
    <w:rsid w:val="00EB144D"/>
    <w:rsid w:val="00EB3E63"/>
    <w:rsid w:val="00EC1DD2"/>
    <w:rsid w:val="00ED0C39"/>
    <w:rsid w:val="00ED0EC1"/>
    <w:rsid w:val="00ED4C54"/>
    <w:rsid w:val="00EE0116"/>
    <w:rsid w:val="00EE2D56"/>
    <w:rsid w:val="00EF76C8"/>
    <w:rsid w:val="00F1210F"/>
    <w:rsid w:val="00F3700F"/>
    <w:rsid w:val="00F4462D"/>
    <w:rsid w:val="00F548BF"/>
    <w:rsid w:val="00F55C48"/>
    <w:rsid w:val="00F56E68"/>
    <w:rsid w:val="00F60E4C"/>
    <w:rsid w:val="00F61B67"/>
    <w:rsid w:val="00F63FE4"/>
    <w:rsid w:val="00F84E39"/>
    <w:rsid w:val="00F86D07"/>
    <w:rsid w:val="00F97E7C"/>
    <w:rsid w:val="00F97F3A"/>
    <w:rsid w:val="00FA733F"/>
    <w:rsid w:val="00FA7DA0"/>
    <w:rsid w:val="00FB4C48"/>
    <w:rsid w:val="00FC0A35"/>
    <w:rsid w:val="00FC70BF"/>
    <w:rsid w:val="00FF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091C"/>
  <w15:docId w15:val="{3E5A88F7-D882-4E19-8CB3-746FDE37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476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476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476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476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Rosivan</cp:lastModifiedBy>
  <cp:revision>62</cp:revision>
  <dcterms:created xsi:type="dcterms:W3CDTF">2016-11-30T16:18:00Z</dcterms:created>
  <dcterms:modified xsi:type="dcterms:W3CDTF">2022-06-29T16:12:00Z</dcterms:modified>
</cp:coreProperties>
</file>